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C5200" w14:textId="77777777" w:rsidR="007B5576" w:rsidRDefault="00EB4E2E">
      <w:pPr>
        <w:spacing w:after="1018"/>
        <w:ind w:left="3982"/>
        <w:jc w:val="center"/>
      </w:pPr>
      <w:r>
        <w:rPr>
          <w:rFonts w:ascii="Arial" w:eastAsia="Arial" w:hAnsi="Arial" w:cs="Arial"/>
        </w:rPr>
        <w:t xml:space="preserve"> </w:t>
      </w:r>
    </w:p>
    <w:p w14:paraId="71960EF9" w14:textId="77777777" w:rsidR="007B5576" w:rsidRPr="00485258" w:rsidRDefault="00EB4E2E">
      <w:pPr>
        <w:spacing w:after="196"/>
        <w:rPr>
          <w:lang w:val="fi-FI"/>
        </w:rPr>
      </w:pPr>
      <w:r w:rsidRPr="00485258">
        <w:rPr>
          <w:rFonts w:ascii="Arial" w:eastAsia="Arial" w:hAnsi="Arial" w:cs="Arial"/>
          <w:b/>
          <w:sz w:val="24"/>
          <w:lang w:val="fi-FI"/>
        </w:rPr>
        <w:t xml:space="preserve">Tietoturvavastuut </w:t>
      </w:r>
    </w:p>
    <w:p w14:paraId="5506692F" w14:textId="77777777" w:rsidR="007B5576" w:rsidRPr="00485258" w:rsidRDefault="00EB4E2E">
      <w:pPr>
        <w:pStyle w:val="Heading1"/>
        <w:ind w:left="-5"/>
        <w:rPr>
          <w:lang w:val="fi-FI"/>
        </w:rPr>
      </w:pPr>
      <w:r w:rsidRPr="00485258">
        <w:rPr>
          <w:lang w:val="fi-FI"/>
        </w:rPr>
        <w:t xml:space="preserve">Yleinen vastuu tietoturvallisuuden ylläpitämisestä yliopistossa </w:t>
      </w:r>
    </w:p>
    <w:p w14:paraId="433DDD95" w14:textId="77777777" w:rsidR="007B5576" w:rsidRPr="00485258" w:rsidRDefault="00EB4E2E">
      <w:pPr>
        <w:spacing w:after="5" w:line="254" w:lineRule="auto"/>
        <w:ind w:left="2618" w:hanging="1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Jokainen yliopistoyhteisön jäsen on vastuussa siitä, että hän </w:t>
      </w:r>
    </w:p>
    <w:p w14:paraId="5B3F0008" w14:textId="77777777" w:rsidR="007B5576" w:rsidRPr="00485258" w:rsidRDefault="00EB4E2E">
      <w:pPr>
        <w:numPr>
          <w:ilvl w:val="0"/>
          <w:numId w:val="1"/>
        </w:numPr>
        <w:spacing w:after="5" w:line="254" w:lineRule="auto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tuntee häntä koskevat tietoturvallisuudesta annetut ohjeet ja noudattaa niitä, </w:t>
      </w:r>
    </w:p>
    <w:p w14:paraId="7D0F460F" w14:textId="77777777" w:rsidR="007B5576" w:rsidRPr="00485258" w:rsidRDefault="00EB4E2E">
      <w:pPr>
        <w:numPr>
          <w:ilvl w:val="0"/>
          <w:numId w:val="1"/>
        </w:numPr>
        <w:spacing w:after="5" w:line="254" w:lineRule="auto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luo ja toteuttaa hyvää tietoturvallisuuskulttuuria päivittäisissä toimissaan, </w:t>
      </w:r>
    </w:p>
    <w:p w14:paraId="664888ED" w14:textId="77777777" w:rsidR="007B5576" w:rsidRDefault="00EB4E2E">
      <w:pPr>
        <w:numPr>
          <w:ilvl w:val="0"/>
          <w:numId w:val="1"/>
        </w:numPr>
        <w:spacing w:after="5" w:line="254" w:lineRule="auto"/>
        <w:ind w:hanging="360"/>
      </w:pPr>
      <w:proofErr w:type="spellStart"/>
      <w:r>
        <w:rPr>
          <w:rFonts w:ascii="Arial" w:eastAsia="Arial" w:hAnsi="Arial" w:cs="Arial"/>
        </w:rPr>
        <w:t>osallistuu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hänelle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suunnattuun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tietoturvallisuuskoulutukseen</w:t>
      </w:r>
      <w:proofErr w:type="spellEnd"/>
      <w:r>
        <w:rPr>
          <w:rFonts w:ascii="Arial" w:eastAsia="Arial" w:hAnsi="Arial" w:cs="Arial"/>
        </w:rPr>
        <w:t xml:space="preserve"> ja </w:t>
      </w:r>
    </w:p>
    <w:p w14:paraId="4DEDCF16" w14:textId="77777777" w:rsidR="007B5576" w:rsidRPr="00485258" w:rsidRDefault="00EB4E2E">
      <w:pPr>
        <w:numPr>
          <w:ilvl w:val="0"/>
          <w:numId w:val="1"/>
        </w:numPr>
        <w:spacing w:after="5" w:line="254" w:lineRule="auto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>tuntee hänelle annetut tai asemansa puolesta kuuluvat tietoturvavastuut ja -tehtävät ja toimii niiden edellyttäm</w:t>
      </w:r>
      <w:r w:rsidRPr="00485258">
        <w:rPr>
          <w:rFonts w:ascii="Arial" w:eastAsia="Arial" w:hAnsi="Arial" w:cs="Arial"/>
          <w:lang w:val="fi-FI"/>
        </w:rPr>
        <w:t xml:space="preserve">ällä tavalla </w:t>
      </w:r>
    </w:p>
    <w:p w14:paraId="146E9747" w14:textId="77777777" w:rsidR="007B5576" w:rsidRPr="00485258" w:rsidRDefault="00EB4E2E">
      <w:pPr>
        <w:numPr>
          <w:ilvl w:val="0"/>
          <w:numId w:val="1"/>
        </w:numPr>
        <w:spacing w:after="5" w:line="254" w:lineRule="auto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ilmoittaa tietoturvan vaarantumisesta ja vakavista poikkeamista tietoturva-asiantuntijalle, ylläpitohenkilöstölle tai esimiehelleen. </w:t>
      </w:r>
    </w:p>
    <w:p w14:paraId="136BE3CA" w14:textId="77777777" w:rsidR="007B5576" w:rsidRPr="00485258" w:rsidRDefault="00EB4E2E">
      <w:pPr>
        <w:spacing w:after="0"/>
        <w:ind w:left="3328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 </w:t>
      </w:r>
    </w:p>
    <w:p w14:paraId="67607372" w14:textId="77777777" w:rsidR="007B5576" w:rsidRPr="00485258" w:rsidRDefault="00EB4E2E">
      <w:pPr>
        <w:pStyle w:val="Heading1"/>
        <w:ind w:left="-5"/>
        <w:rPr>
          <w:lang w:val="fi-FI"/>
        </w:rPr>
      </w:pPr>
      <w:r w:rsidRPr="00485258">
        <w:rPr>
          <w:lang w:val="fi-FI"/>
        </w:rPr>
        <w:t xml:space="preserve">Tietoturvallisuus on mukana yliopistotyössä </w:t>
      </w:r>
    </w:p>
    <w:p w14:paraId="41AF72B3" w14:textId="77777777" w:rsidR="007B5576" w:rsidRPr="00485258" w:rsidRDefault="00EB4E2E">
      <w:pPr>
        <w:spacing w:after="5" w:line="254" w:lineRule="auto"/>
        <w:ind w:left="2618" w:hanging="1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>Suuri osa tietoturvallisuuden toteuttamiseksi yliopistossa te</w:t>
      </w:r>
      <w:r w:rsidRPr="00485258">
        <w:rPr>
          <w:rFonts w:ascii="Arial" w:eastAsia="Arial" w:hAnsi="Arial" w:cs="Arial"/>
          <w:lang w:val="fi-FI"/>
        </w:rPr>
        <w:t xml:space="preserve">hdystä työstä sisältyy osana yliopistossa työskentelevien normaaleihin tehtäviin. Itse asiassa voi olla vaikeaa löytää yliopistosta sellaista työnkuvaa, johon tietoturvallisuudesta huolehtimista muodossa tai toisessa ei lainkaan sisältyisi. </w:t>
      </w:r>
    </w:p>
    <w:p w14:paraId="5539CD34" w14:textId="77777777" w:rsidR="007B5576" w:rsidRPr="00485258" w:rsidRDefault="00EB4E2E">
      <w:pPr>
        <w:spacing w:after="0"/>
        <w:ind w:left="2608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 </w:t>
      </w:r>
    </w:p>
    <w:p w14:paraId="0E9F993E" w14:textId="77777777" w:rsidR="007B5576" w:rsidRPr="00485258" w:rsidRDefault="00EB4E2E">
      <w:pPr>
        <w:spacing w:after="5" w:line="254" w:lineRule="auto"/>
        <w:ind w:left="2618" w:hanging="1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>Jokaisen yli</w:t>
      </w:r>
      <w:r w:rsidRPr="00485258">
        <w:rPr>
          <w:rFonts w:ascii="Arial" w:eastAsia="Arial" w:hAnsi="Arial" w:cs="Arial"/>
          <w:lang w:val="fi-FI"/>
        </w:rPr>
        <w:t xml:space="preserve">opistossa työskentelevän on tunnettava työhönsä sisältyvä vastuu </w:t>
      </w:r>
    </w:p>
    <w:p w14:paraId="0A8DF68C" w14:textId="77777777" w:rsidR="007B5576" w:rsidRDefault="00EB4E2E">
      <w:pPr>
        <w:numPr>
          <w:ilvl w:val="0"/>
          <w:numId w:val="2"/>
        </w:numPr>
        <w:spacing w:after="5" w:line="254" w:lineRule="auto"/>
        <w:ind w:hanging="360"/>
      </w:pPr>
      <w:proofErr w:type="spellStart"/>
      <w:proofErr w:type="gramStart"/>
      <w:r>
        <w:rPr>
          <w:rFonts w:ascii="Arial" w:eastAsia="Arial" w:hAnsi="Arial" w:cs="Arial"/>
        </w:rPr>
        <w:t>tiedon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luottamuksellisuuden</w:t>
      </w:r>
      <w:proofErr w:type="spellEnd"/>
      <w:r>
        <w:rPr>
          <w:rFonts w:ascii="Arial" w:eastAsia="Arial" w:hAnsi="Arial" w:cs="Arial"/>
        </w:rPr>
        <w:t xml:space="preserve">, </w:t>
      </w:r>
    </w:p>
    <w:p w14:paraId="598444EC" w14:textId="77777777" w:rsidR="007B5576" w:rsidRDefault="00EB4E2E">
      <w:pPr>
        <w:numPr>
          <w:ilvl w:val="0"/>
          <w:numId w:val="2"/>
        </w:numPr>
        <w:spacing w:after="0"/>
        <w:ind w:hanging="360"/>
      </w:pPr>
      <w:proofErr w:type="spellStart"/>
      <w:proofErr w:type="gramStart"/>
      <w:r>
        <w:rPr>
          <w:rFonts w:ascii="Arial" w:eastAsia="Arial" w:hAnsi="Arial" w:cs="Arial"/>
        </w:rPr>
        <w:t>tiedon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säilymisen</w:t>
      </w:r>
      <w:proofErr w:type="spellEnd"/>
      <w:r>
        <w:rPr>
          <w:rFonts w:ascii="Arial" w:eastAsia="Arial" w:hAnsi="Arial" w:cs="Arial"/>
        </w:rPr>
        <w:t xml:space="preserve"> ja </w:t>
      </w:r>
      <w:proofErr w:type="spellStart"/>
      <w:r>
        <w:rPr>
          <w:rFonts w:ascii="Arial" w:eastAsia="Arial" w:hAnsi="Arial" w:cs="Arial"/>
        </w:rPr>
        <w:t>oikeellisuuden</w:t>
      </w:r>
      <w:proofErr w:type="spellEnd"/>
      <w:r>
        <w:rPr>
          <w:rFonts w:ascii="Arial" w:eastAsia="Arial" w:hAnsi="Arial" w:cs="Arial"/>
        </w:rPr>
        <w:t xml:space="preserve">, </w:t>
      </w:r>
    </w:p>
    <w:p w14:paraId="63EE9F32" w14:textId="77777777" w:rsidR="007B5576" w:rsidRPr="00485258" w:rsidRDefault="00EB4E2E">
      <w:pPr>
        <w:numPr>
          <w:ilvl w:val="0"/>
          <w:numId w:val="2"/>
        </w:numPr>
        <w:spacing w:after="5" w:line="254" w:lineRule="auto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tiedon oikea-aikaisen ja käyttöoikeuksiin perustuvan saatavuuden sekä </w:t>
      </w:r>
    </w:p>
    <w:p w14:paraId="07286145" w14:textId="77777777" w:rsidR="007B5576" w:rsidRPr="00485258" w:rsidRDefault="00EB4E2E">
      <w:pPr>
        <w:numPr>
          <w:ilvl w:val="0"/>
          <w:numId w:val="2"/>
        </w:numPr>
        <w:spacing w:after="5" w:line="254" w:lineRule="auto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lain edellyttämän tiedon julkisuuden, salassapidon </w:t>
      </w:r>
      <w:r w:rsidRPr="00485258">
        <w:rPr>
          <w:rFonts w:ascii="Arial" w:eastAsia="Arial" w:hAnsi="Arial" w:cs="Arial"/>
          <w:lang w:val="fi-FI"/>
        </w:rPr>
        <w:t xml:space="preserve">sekä tietosuojan turvaamiseksi yliopistossa. </w:t>
      </w:r>
    </w:p>
    <w:p w14:paraId="7AA76495" w14:textId="77777777" w:rsidR="007B5576" w:rsidRPr="00485258" w:rsidRDefault="00EB4E2E">
      <w:pPr>
        <w:spacing w:after="0"/>
        <w:ind w:left="2608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 </w:t>
      </w:r>
    </w:p>
    <w:p w14:paraId="5E876DE6" w14:textId="77777777" w:rsidR="007B5576" w:rsidRPr="00485258" w:rsidRDefault="00EB4E2E">
      <w:pPr>
        <w:spacing w:after="5" w:line="254" w:lineRule="auto"/>
        <w:ind w:left="2618" w:hanging="1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Yleisen tietoturvallisuuden ja tietosuojan toteuttamisvastuun lisäksi </w:t>
      </w:r>
      <w:proofErr w:type="spellStart"/>
      <w:r w:rsidRPr="00485258">
        <w:rPr>
          <w:rFonts w:ascii="Arial" w:eastAsia="Arial" w:hAnsi="Arial" w:cs="Arial"/>
          <w:lang w:val="fi-FI"/>
        </w:rPr>
        <w:t>tiettyihin</w:t>
      </w:r>
      <w:proofErr w:type="spellEnd"/>
      <w:r w:rsidRPr="00485258">
        <w:rPr>
          <w:rFonts w:ascii="Arial" w:eastAsia="Arial" w:hAnsi="Arial" w:cs="Arial"/>
          <w:lang w:val="fi-FI"/>
        </w:rPr>
        <w:t xml:space="preserve"> työtehtäviin ja -rooleihin yliopistossa liittyy erityisiä vastuita. </w:t>
      </w:r>
    </w:p>
    <w:p w14:paraId="39AEF302" w14:textId="77777777" w:rsidR="007B5576" w:rsidRPr="00485258" w:rsidRDefault="00EB4E2E">
      <w:pPr>
        <w:spacing w:after="0"/>
        <w:ind w:left="2608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 </w:t>
      </w:r>
    </w:p>
    <w:p w14:paraId="5F01B2BD" w14:textId="77777777" w:rsidR="007B5576" w:rsidRPr="00485258" w:rsidRDefault="00EB4E2E">
      <w:pPr>
        <w:pStyle w:val="Heading1"/>
        <w:ind w:left="-5"/>
        <w:rPr>
          <w:lang w:val="fi-FI"/>
        </w:rPr>
      </w:pPr>
      <w:r w:rsidRPr="00485258">
        <w:rPr>
          <w:lang w:val="fi-FI"/>
        </w:rPr>
        <w:t xml:space="preserve">Erityiset tietoturvatehtävät ja -vastuut </w:t>
      </w:r>
    </w:p>
    <w:p w14:paraId="46670DD9" w14:textId="5D224732" w:rsidR="007B5576" w:rsidRPr="00485258" w:rsidRDefault="00485258">
      <w:pPr>
        <w:spacing w:after="5" w:line="254" w:lineRule="auto"/>
        <w:ind w:left="2618" w:hanging="10"/>
        <w:rPr>
          <w:lang w:val="fi-FI"/>
        </w:rPr>
      </w:pPr>
      <w:r>
        <w:rPr>
          <w:rFonts w:ascii="Arial" w:eastAsia="Arial" w:hAnsi="Arial" w:cs="Arial"/>
          <w:lang w:val="fi-FI"/>
        </w:rPr>
        <w:t>Yliopistossa</w:t>
      </w:r>
      <w:r w:rsidR="00EB4E2E" w:rsidRPr="00485258">
        <w:rPr>
          <w:rFonts w:ascii="Arial" w:eastAsia="Arial" w:hAnsi="Arial" w:cs="Arial"/>
          <w:lang w:val="fi-FI"/>
        </w:rPr>
        <w:t xml:space="preserve"> erityisiä tietoturvaan liittyviä tehtäviä ja vastuita on seuraavilla työrooleilla ja -tehtävillä, joiden vastuut kuvataan alla. </w:t>
      </w:r>
    </w:p>
    <w:p w14:paraId="74227AE0" w14:textId="77777777" w:rsidR="007B5576" w:rsidRDefault="00EB4E2E">
      <w:pPr>
        <w:numPr>
          <w:ilvl w:val="0"/>
          <w:numId w:val="3"/>
        </w:numPr>
        <w:spacing w:after="5" w:line="254" w:lineRule="auto"/>
        <w:ind w:hanging="360"/>
      </w:pPr>
      <w:proofErr w:type="spellStart"/>
      <w:r>
        <w:rPr>
          <w:rFonts w:ascii="Arial" w:eastAsia="Arial" w:hAnsi="Arial" w:cs="Arial"/>
        </w:rPr>
        <w:t>Tietohallinto</w:t>
      </w:r>
      <w:proofErr w:type="spellEnd"/>
      <w:r>
        <w:rPr>
          <w:rFonts w:ascii="Arial" w:eastAsia="Arial" w:hAnsi="Arial" w:cs="Arial"/>
        </w:rPr>
        <w:t xml:space="preserve"> </w:t>
      </w:r>
    </w:p>
    <w:p w14:paraId="58E40E4C" w14:textId="77777777" w:rsidR="007B5576" w:rsidRDefault="00EB4E2E">
      <w:pPr>
        <w:numPr>
          <w:ilvl w:val="0"/>
          <w:numId w:val="3"/>
        </w:numPr>
        <w:spacing w:after="5" w:line="254" w:lineRule="auto"/>
        <w:ind w:hanging="360"/>
      </w:pPr>
      <w:proofErr w:type="spellStart"/>
      <w:r>
        <w:rPr>
          <w:rFonts w:ascii="Arial" w:eastAsia="Arial" w:hAnsi="Arial" w:cs="Arial"/>
        </w:rPr>
        <w:t>Tietoturva-asiantuntija</w:t>
      </w:r>
      <w:proofErr w:type="spellEnd"/>
      <w:r>
        <w:rPr>
          <w:rFonts w:ascii="Arial" w:eastAsia="Arial" w:hAnsi="Arial" w:cs="Arial"/>
        </w:rPr>
        <w:t xml:space="preserve"> </w:t>
      </w:r>
    </w:p>
    <w:p w14:paraId="4D07740E" w14:textId="77777777" w:rsidR="007B5576" w:rsidRDefault="00EB4E2E">
      <w:pPr>
        <w:numPr>
          <w:ilvl w:val="0"/>
          <w:numId w:val="3"/>
        </w:numPr>
        <w:spacing w:after="5" w:line="254" w:lineRule="auto"/>
        <w:ind w:hanging="360"/>
      </w:pPr>
      <w:proofErr w:type="spellStart"/>
      <w:r>
        <w:rPr>
          <w:rFonts w:ascii="Arial" w:eastAsia="Arial" w:hAnsi="Arial" w:cs="Arial"/>
        </w:rPr>
        <w:t>Tietoturvaryhmä</w:t>
      </w:r>
      <w:proofErr w:type="spellEnd"/>
      <w:r>
        <w:rPr>
          <w:rFonts w:ascii="Arial" w:eastAsia="Arial" w:hAnsi="Arial" w:cs="Arial"/>
        </w:rPr>
        <w:t xml:space="preserve"> </w:t>
      </w:r>
    </w:p>
    <w:p w14:paraId="41BF034A" w14:textId="77777777" w:rsidR="007B5576" w:rsidRDefault="00EB4E2E">
      <w:pPr>
        <w:numPr>
          <w:ilvl w:val="0"/>
          <w:numId w:val="3"/>
        </w:numPr>
        <w:spacing w:after="5" w:line="254" w:lineRule="auto"/>
        <w:ind w:hanging="360"/>
      </w:pPr>
      <w:proofErr w:type="spellStart"/>
      <w:r>
        <w:rPr>
          <w:rFonts w:ascii="Arial" w:eastAsia="Arial" w:hAnsi="Arial" w:cs="Arial"/>
        </w:rPr>
        <w:t>Yksiköiden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johtaja</w:t>
      </w:r>
      <w:proofErr w:type="spellEnd"/>
      <w:r>
        <w:rPr>
          <w:rFonts w:ascii="Arial" w:eastAsia="Arial" w:hAnsi="Arial" w:cs="Arial"/>
        </w:rPr>
        <w:t xml:space="preserve"> </w:t>
      </w:r>
    </w:p>
    <w:p w14:paraId="11AE7641" w14:textId="77777777" w:rsidR="007B5576" w:rsidRDefault="00EB4E2E">
      <w:pPr>
        <w:numPr>
          <w:ilvl w:val="0"/>
          <w:numId w:val="3"/>
        </w:numPr>
        <w:spacing w:after="5" w:line="254" w:lineRule="auto"/>
        <w:ind w:hanging="360"/>
      </w:pPr>
      <w:proofErr w:type="spellStart"/>
      <w:r>
        <w:rPr>
          <w:rFonts w:ascii="Arial" w:eastAsia="Arial" w:hAnsi="Arial" w:cs="Arial"/>
        </w:rPr>
        <w:t>Yksiköiden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tietohallintovastaava</w:t>
      </w:r>
      <w:proofErr w:type="spellEnd"/>
      <w:r>
        <w:rPr>
          <w:rFonts w:ascii="Arial" w:eastAsia="Arial" w:hAnsi="Arial" w:cs="Arial"/>
        </w:rPr>
        <w:t xml:space="preserve"> ja </w:t>
      </w:r>
      <w:proofErr w:type="spellStart"/>
      <w:r>
        <w:rPr>
          <w:rFonts w:ascii="Arial" w:eastAsia="Arial" w:hAnsi="Arial" w:cs="Arial"/>
        </w:rPr>
        <w:t>tietot</w:t>
      </w:r>
      <w:r>
        <w:rPr>
          <w:rFonts w:ascii="Arial" w:eastAsia="Arial" w:hAnsi="Arial" w:cs="Arial"/>
        </w:rPr>
        <w:t>urvavastaava</w:t>
      </w:r>
      <w:proofErr w:type="spellEnd"/>
      <w:r>
        <w:rPr>
          <w:rFonts w:ascii="Arial" w:eastAsia="Arial" w:hAnsi="Arial" w:cs="Arial"/>
        </w:rPr>
        <w:t xml:space="preserve"> </w:t>
      </w:r>
    </w:p>
    <w:p w14:paraId="0C4B94A3" w14:textId="77777777" w:rsidR="007B5576" w:rsidRDefault="00EB4E2E">
      <w:pPr>
        <w:numPr>
          <w:ilvl w:val="0"/>
          <w:numId w:val="3"/>
        </w:numPr>
        <w:spacing w:after="5" w:line="254" w:lineRule="auto"/>
        <w:ind w:hanging="360"/>
      </w:pPr>
      <w:proofErr w:type="spellStart"/>
      <w:r>
        <w:rPr>
          <w:rFonts w:ascii="Arial" w:eastAsia="Arial" w:hAnsi="Arial" w:cs="Arial"/>
        </w:rPr>
        <w:t>Tietojärjestelmän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omistaja</w:t>
      </w:r>
      <w:proofErr w:type="spellEnd"/>
      <w:r>
        <w:rPr>
          <w:rFonts w:ascii="Arial" w:eastAsia="Arial" w:hAnsi="Arial" w:cs="Arial"/>
        </w:rPr>
        <w:t xml:space="preserve"> </w:t>
      </w:r>
    </w:p>
    <w:p w14:paraId="12BCAFBE" w14:textId="77777777" w:rsidR="007B5576" w:rsidRDefault="00EB4E2E">
      <w:pPr>
        <w:numPr>
          <w:ilvl w:val="0"/>
          <w:numId w:val="3"/>
        </w:numPr>
        <w:spacing w:after="5" w:line="254" w:lineRule="auto"/>
        <w:ind w:hanging="360"/>
      </w:pPr>
      <w:proofErr w:type="spellStart"/>
      <w:r>
        <w:rPr>
          <w:rFonts w:ascii="Arial" w:eastAsia="Arial" w:hAnsi="Arial" w:cs="Arial"/>
        </w:rPr>
        <w:t>Tietotekniset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asiantuntijat</w:t>
      </w:r>
      <w:proofErr w:type="spellEnd"/>
      <w:r>
        <w:rPr>
          <w:rFonts w:ascii="Arial" w:eastAsia="Arial" w:hAnsi="Arial" w:cs="Arial"/>
        </w:rPr>
        <w:t xml:space="preserve"> </w:t>
      </w:r>
    </w:p>
    <w:p w14:paraId="015A7E78" w14:textId="77777777" w:rsidR="007B5576" w:rsidRDefault="00EB4E2E">
      <w:pPr>
        <w:numPr>
          <w:ilvl w:val="0"/>
          <w:numId w:val="3"/>
        </w:numPr>
        <w:spacing w:after="0"/>
        <w:ind w:hanging="360"/>
      </w:pPr>
      <w:proofErr w:type="spellStart"/>
      <w:r>
        <w:rPr>
          <w:rFonts w:ascii="Arial" w:eastAsia="Arial" w:hAnsi="Arial" w:cs="Arial"/>
        </w:rPr>
        <w:t>Sovelluksen</w:t>
      </w:r>
      <w:proofErr w:type="spellEnd"/>
      <w:r>
        <w:rPr>
          <w:rFonts w:ascii="Arial" w:eastAsia="Arial" w:hAnsi="Arial" w:cs="Arial"/>
        </w:rPr>
        <w:t xml:space="preserve"> tai </w:t>
      </w:r>
      <w:proofErr w:type="spellStart"/>
      <w:r>
        <w:rPr>
          <w:rFonts w:ascii="Arial" w:eastAsia="Arial" w:hAnsi="Arial" w:cs="Arial"/>
        </w:rPr>
        <w:t>palvelun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pääkäyttäjä</w:t>
      </w:r>
      <w:proofErr w:type="spellEnd"/>
      <w:r>
        <w:rPr>
          <w:rFonts w:ascii="Arial" w:eastAsia="Arial" w:hAnsi="Arial" w:cs="Arial"/>
        </w:rPr>
        <w:t xml:space="preserve"> </w:t>
      </w:r>
    </w:p>
    <w:p w14:paraId="10AEFD44" w14:textId="5E1AABEE" w:rsidR="007B5576" w:rsidRPr="00485258" w:rsidRDefault="00485258">
      <w:pPr>
        <w:numPr>
          <w:ilvl w:val="0"/>
          <w:numId w:val="3"/>
        </w:numPr>
        <w:spacing w:after="5" w:line="254" w:lineRule="auto"/>
        <w:ind w:hanging="360"/>
        <w:rPr>
          <w:lang w:val="fi-FI"/>
        </w:rPr>
      </w:pPr>
      <w:r>
        <w:rPr>
          <w:rFonts w:ascii="Arial" w:eastAsia="Arial" w:hAnsi="Arial" w:cs="Arial"/>
          <w:lang w:val="fi-FI"/>
        </w:rPr>
        <w:t>Yliopiston</w:t>
      </w:r>
      <w:r w:rsidR="00EB4E2E" w:rsidRPr="00485258">
        <w:rPr>
          <w:rFonts w:ascii="Arial" w:eastAsia="Arial" w:hAnsi="Arial" w:cs="Arial"/>
          <w:lang w:val="fi-FI"/>
        </w:rPr>
        <w:t xml:space="preserve"> toimeksiantoa suorittavat konsultit ja palveluyritykset  </w:t>
      </w:r>
    </w:p>
    <w:p w14:paraId="650274DB" w14:textId="77777777" w:rsidR="007B5576" w:rsidRPr="00485258" w:rsidRDefault="00EB4E2E">
      <w:pPr>
        <w:spacing w:after="0"/>
        <w:ind w:left="2608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 </w:t>
      </w:r>
    </w:p>
    <w:p w14:paraId="2812C90A" w14:textId="77777777" w:rsidR="007B5576" w:rsidRDefault="00EB4E2E">
      <w:pPr>
        <w:spacing w:after="241"/>
      </w:pPr>
      <w:proofErr w:type="spellStart"/>
      <w:r>
        <w:rPr>
          <w:rFonts w:ascii="Arial" w:eastAsia="Arial" w:hAnsi="Arial" w:cs="Arial"/>
          <w:b/>
        </w:rPr>
        <w:t>Tietohallinnon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tehtävänä</w:t>
      </w:r>
      <w:proofErr w:type="spellEnd"/>
      <w:r>
        <w:rPr>
          <w:rFonts w:ascii="Arial" w:eastAsia="Arial" w:hAnsi="Arial" w:cs="Arial"/>
          <w:b/>
        </w:rPr>
        <w:t xml:space="preserve"> on </w:t>
      </w:r>
    </w:p>
    <w:p w14:paraId="01756019" w14:textId="77777777" w:rsidR="007B5576" w:rsidRPr="00485258" w:rsidRDefault="00EB4E2E">
      <w:pPr>
        <w:numPr>
          <w:ilvl w:val="0"/>
          <w:numId w:val="3"/>
        </w:numPr>
        <w:spacing w:after="5" w:line="254" w:lineRule="auto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lastRenderedPageBreak/>
        <w:t>vastata yleisellä tasolla tietoturvasta ja sen valvo</w:t>
      </w:r>
      <w:r w:rsidRPr="00485258">
        <w:rPr>
          <w:rFonts w:ascii="Arial" w:eastAsia="Arial" w:hAnsi="Arial" w:cs="Arial"/>
          <w:lang w:val="fi-FI"/>
        </w:rPr>
        <w:t xml:space="preserve">nnasta </w:t>
      </w:r>
    </w:p>
    <w:p w14:paraId="139F9811" w14:textId="77777777" w:rsidR="007B5576" w:rsidRDefault="00EB4E2E">
      <w:pPr>
        <w:numPr>
          <w:ilvl w:val="0"/>
          <w:numId w:val="3"/>
        </w:numPr>
        <w:spacing w:after="0"/>
        <w:ind w:hanging="360"/>
      </w:pPr>
      <w:proofErr w:type="spellStart"/>
      <w:r>
        <w:rPr>
          <w:rFonts w:ascii="Arial" w:eastAsia="Arial" w:hAnsi="Arial" w:cs="Arial"/>
        </w:rPr>
        <w:t>vastata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omien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palveluidensa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tietoturvasta</w:t>
      </w:r>
      <w:proofErr w:type="spellEnd"/>
      <w:r>
        <w:rPr>
          <w:rFonts w:ascii="Arial" w:eastAsia="Arial" w:hAnsi="Arial" w:cs="Arial"/>
        </w:rPr>
        <w:t xml:space="preserve"> </w:t>
      </w:r>
    </w:p>
    <w:p w14:paraId="7FBD3891" w14:textId="77777777" w:rsidR="007B5576" w:rsidRPr="00485258" w:rsidRDefault="00EB4E2E">
      <w:pPr>
        <w:numPr>
          <w:ilvl w:val="0"/>
          <w:numId w:val="3"/>
        </w:numPr>
        <w:spacing w:after="5" w:line="254" w:lineRule="auto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tietoturvan yleisen ohjeistuksen, tiedottamisen, neuvonnan ja koulutuksen valmistelu ja tietoturvapolitiikan esittely </w:t>
      </w:r>
    </w:p>
    <w:p w14:paraId="0F4D5E79" w14:textId="77777777" w:rsidR="007B5576" w:rsidRDefault="00EB4E2E">
      <w:pPr>
        <w:numPr>
          <w:ilvl w:val="0"/>
          <w:numId w:val="3"/>
        </w:numPr>
        <w:spacing w:after="5" w:line="254" w:lineRule="auto"/>
        <w:ind w:hanging="360"/>
      </w:pPr>
      <w:proofErr w:type="spellStart"/>
      <w:r>
        <w:rPr>
          <w:rFonts w:ascii="Arial" w:eastAsia="Arial" w:hAnsi="Arial" w:cs="Arial"/>
        </w:rPr>
        <w:t>raportoida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hallintojohtajalle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tietohallintojohtajan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tehtävä</w:t>
      </w:r>
      <w:proofErr w:type="spellEnd"/>
      <w:r>
        <w:rPr>
          <w:rFonts w:ascii="Arial" w:eastAsia="Arial" w:hAnsi="Arial" w:cs="Arial"/>
        </w:rPr>
        <w:t xml:space="preserve">) </w:t>
      </w:r>
    </w:p>
    <w:p w14:paraId="523632ED" w14:textId="77777777" w:rsidR="007B5576" w:rsidRDefault="00EB4E2E">
      <w:pPr>
        <w:spacing w:after="999"/>
        <w:ind w:left="3982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5BCE408B" w14:textId="77777777" w:rsidR="007B5576" w:rsidRDefault="00EB4E2E">
      <w:pPr>
        <w:spacing w:after="237"/>
      </w:pPr>
      <w:proofErr w:type="spellStart"/>
      <w:r>
        <w:rPr>
          <w:rFonts w:ascii="Arial" w:eastAsia="Arial" w:hAnsi="Arial" w:cs="Arial"/>
          <w:b/>
        </w:rPr>
        <w:t>Tietoturva-asiantunti</w:t>
      </w:r>
      <w:r>
        <w:rPr>
          <w:rFonts w:ascii="Arial" w:eastAsia="Arial" w:hAnsi="Arial" w:cs="Arial"/>
          <w:b/>
        </w:rPr>
        <w:t>jan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tehtävänä</w:t>
      </w:r>
      <w:proofErr w:type="spellEnd"/>
      <w:r>
        <w:rPr>
          <w:rFonts w:ascii="Arial" w:eastAsia="Arial" w:hAnsi="Arial" w:cs="Arial"/>
          <w:b/>
        </w:rPr>
        <w:t xml:space="preserve"> on </w:t>
      </w:r>
    </w:p>
    <w:p w14:paraId="2705D3BC" w14:textId="77777777" w:rsidR="007B5576" w:rsidRPr="00485258" w:rsidRDefault="00EB4E2E">
      <w:pPr>
        <w:numPr>
          <w:ilvl w:val="0"/>
          <w:numId w:val="3"/>
        </w:numPr>
        <w:spacing w:after="0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seurata lainsäädäntöä ja siihen liittyvää ohjeistusta </w:t>
      </w:r>
    </w:p>
    <w:p w14:paraId="7703C4DE" w14:textId="77777777" w:rsidR="007B5576" w:rsidRDefault="00EB4E2E">
      <w:pPr>
        <w:spacing w:after="2"/>
        <w:ind w:left="169"/>
        <w:jc w:val="center"/>
      </w:pPr>
      <w:r>
        <w:rPr>
          <w:rFonts w:ascii="Arial" w:eastAsia="Arial" w:hAnsi="Arial" w:cs="Arial"/>
        </w:rPr>
        <w:t>(</w:t>
      </w:r>
      <w:proofErr w:type="spellStart"/>
      <w:r>
        <w:rPr>
          <w:rFonts w:ascii="Arial" w:eastAsia="Arial" w:hAnsi="Arial" w:cs="Arial"/>
        </w:rPr>
        <w:t>tietosuojavaltuutettu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Viestintävirasto</w:t>
      </w:r>
      <w:proofErr w:type="spellEnd"/>
      <w:r>
        <w:rPr>
          <w:rFonts w:ascii="Arial" w:eastAsia="Arial" w:hAnsi="Arial" w:cs="Arial"/>
        </w:rPr>
        <w:t xml:space="preserve">) </w:t>
      </w:r>
    </w:p>
    <w:p w14:paraId="6404E0F8" w14:textId="77777777" w:rsidR="007B5576" w:rsidRDefault="00EB4E2E">
      <w:pPr>
        <w:numPr>
          <w:ilvl w:val="0"/>
          <w:numId w:val="3"/>
        </w:numPr>
        <w:spacing w:after="0"/>
        <w:ind w:hanging="360"/>
      </w:pPr>
      <w:proofErr w:type="spellStart"/>
      <w:r>
        <w:rPr>
          <w:rFonts w:ascii="Arial" w:eastAsia="Arial" w:hAnsi="Arial" w:cs="Arial"/>
        </w:rPr>
        <w:t>seurata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valtionhallinnon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ohjeistusta</w:t>
      </w:r>
      <w:proofErr w:type="spellEnd"/>
      <w:r>
        <w:rPr>
          <w:rFonts w:ascii="Arial" w:eastAsia="Arial" w:hAnsi="Arial" w:cs="Arial"/>
        </w:rPr>
        <w:t xml:space="preserve"> (VAHTI) </w:t>
      </w:r>
    </w:p>
    <w:p w14:paraId="1D302409" w14:textId="77777777" w:rsidR="007B5576" w:rsidRPr="00485258" w:rsidRDefault="00EB4E2E">
      <w:pPr>
        <w:numPr>
          <w:ilvl w:val="0"/>
          <w:numId w:val="3"/>
        </w:numPr>
        <w:spacing w:after="0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osallistua yliopistojen ja muun valtionhallinnon tietoturvayhteistyöhön </w:t>
      </w:r>
    </w:p>
    <w:p w14:paraId="70177822" w14:textId="77777777" w:rsidR="007B5576" w:rsidRPr="00485258" w:rsidRDefault="00EB4E2E">
      <w:pPr>
        <w:spacing w:after="1"/>
        <w:ind w:left="143"/>
        <w:jc w:val="center"/>
        <w:rPr>
          <w:lang w:val="en-US"/>
        </w:rPr>
      </w:pPr>
      <w:r w:rsidRPr="00485258">
        <w:rPr>
          <w:rFonts w:ascii="Arial" w:eastAsia="Arial" w:hAnsi="Arial" w:cs="Arial"/>
          <w:lang w:val="en-US"/>
        </w:rPr>
        <w:t>(CERT-FI, FUNET-</w:t>
      </w:r>
      <w:r w:rsidRPr="00485258">
        <w:rPr>
          <w:rFonts w:ascii="Arial" w:eastAsia="Arial" w:hAnsi="Arial" w:cs="Arial"/>
          <w:lang w:val="en-US"/>
        </w:rPr>
        <w:t>CERT, sec-</w:t>
      </w:r>
      <w:proofErr w:type="spellStart"/>
      <w:r w:rsidRPr="00485258">
        <w:rPr>
          <w:rFonts w:ascii="Arial" w:eastAsia="Arial" w:hAnsi="Arial" w:cs="Arial"/>
          <w:lang w:val="en-US"/>
        </w:rPr>
        <w:t>ryhmä</w:t>
      </w:r>
      <w:proofErr w:type="spellEnd"/>
      <w:r w:rsidRPr="00485258">
        <w:rPr>
          <w:rFonts w:ascii="Arial" w:eastAsia="Arial" w:hAnsi="Arial" w:cs="Arial"/>
          <w:lang w:val="en-US"/>
        </w:rPr>
        <w:t xml:space="preserve">) </w:t>
      </w:r>
    </w:p>
    <w:p w14:paraId="5E2B7271" w14:textId="77777777" w:rsidR="007B5576" w:rsidRPr="00485258" w:rsidRDefault="00EB4E2E">
      <w:pPr>
        <w:numPr>
          <w:ilvl w:val="0"/>
          <w:numId w:val="3"/>
        </w:numPr>
        <w:spacing w:after="0" w:line="264" w:lineRule="auto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johtaa ja kehittää tietoturvaryhmän toimintaa ja osallistua turvaryhmän toimintaan </w:t>
      </w:r>
    </w:p>
    <w:p w14:paraId="22D1EB8A" w14:textId="77777777" w:rsidR="007B5576" w:rsidRPr="00485258" w:rsidRDefault="00EB4E2E">
      <w:pPr>
        <w:numPr>
          <w:ilvl w:val="0"/>
          <w:numId w:val="3"/>
        </w:numPr>
        <w:spacing w:after="0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laatia tietoturvaohjeistusta ja </w:t>
      </w:r>
      <w:proofErr w:type="gramStart"/>
      <w:r w:rsidRPr="00485258">
        <w:rPr>
          <w:rFonts w:ascii="Arial" w:eastAsia="Arial" w:hAnsi="Arial" w:cs="Arial"/>
          <w:lang w:val="fi-FI"/>
        </w:rPr>
        <w:t>–tiedotteita</w:t>
      </w:r>
      <w:proofErr w:type="gramEnd"/>
      <w:r w:rsidRPr="00485258">
        <w:rPr>
          <w:rFonts w:ascii="Arial" w:eastAsia="Arial" w:hAnsi="Arial" w:cs="Arial"/>
          <w:lang w:val="fi-FI"/>
        </w:rPr>
        <w:t xml:space="preserve"> yliopistolle ja sen yksiköille </w:t>
      </w:r>
    </w:p>
    <w:p w14:paraId="74AED265" w14:textId="77777777" w:rsidR="007B5576" w:rsidRDefault="00EB4E2E">
      <w:pPr>
        <w:numPr>
          <w:ilvl w:val="0"/>
          <w:numId w:val="3"/>
        </w:numPr>
        <w:spacing w:after="0"/>
        <w:ind w:hanging="360"/>
      </w:pPr>
      <w:proofErr w:type="spellStart"/>
      <w:r>
        <w:rPr>
          <w:rFonts w:ascii="Arial" w:eastAsia="Arial" w:hAnsi="Arial" w:cs="Arial"/>
        </w:rPr>
        <w:t>tietoturvakoulutuksen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suunnittelu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käyttäjille</w:t>
      </w:r>
      <w:proofErr w:type="spellEnd"/>
      <w:r>
        <w:rPr>
          <w:rFonts w:ascii="Arial" w:eastAsia="Arial" w:hAnsi="Arial" w:cs="Arial"/>
        </w:rPr>
        <w:t xml:space="preserve"> ja </w:t>
      </w:r>
      <w:proofErr w:type="spellStart"/>
      <w:r>
        <w:rPr>
          <w:rFonts w:ascii="Arial" w:eastAsia="Arial" w:hAnsi="Arial" w:cs="Arial"/>
        </w:rPr>
        <w:t>ylläpitohenkilökunnalle</w:t>
      </w:r>
      <w:proofErr w:type="spellEnd"/>
      <w:r>
        <w:rPr>
          <w:rFonts w:ascii="Arial" w:eastAsia="Arial" w:hAnsi="Arial" w:cs="Arial"/>
        </w:rPr>
        <w:t xml:space="preserve"> </w:t>
      </w:r>
    </w:p>
    <w:p w14:paraId="2D577749" w14:textId="77777777" w:rsidR="007B5576" w:rsidRDefault="00EB4E2E">
      <w:pPr>
        <w:numPr>
          <w:ilvl w:val="0"/>
          <w:numId w:val="3"/>
        </w:numPr>
        <w:spacing w:after="0"/>
        <w:ind w:hanging="360"/>
      </w:pPr>
      <w:proofErr w:type="spellStart"/>
      <w:r>
        <w:rPr>
          <w:rFonts w:ascii="Arial" w:eastAsia="Arial" w:hAnsi="Arial" w:cs="Arial"/>
        </w:rPr>
        <w:t>päi</w:t>
      </w:r>
      <w:r>
        <w:rPr>
          <w:rFonts w:ascii="Arial" w:eastAsia="Arial" w:hAnsi="Arial" w:cs="Arial"/>
        </w:rPr>
        <w:t>vittää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tietoturvasuunnitelmaa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yhdessä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tietoturvaryhmän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kanssa</w:t>
      </w:r>
      <w:proofErr w:type="spellEnd"/>
      <w:r>
        <w:rPr>
          <w:rFonts w:ascii="Arial" w:eastAsia="Arial" w:hAnsi="Arial" w:cs="Arial"/>
        </w:rPr>
        <w:t xml:space="preserve"> </w:t>
      </w:r>
    </w:p>
    <w:p w14:paraId="5CD2373D" w14:textId="77777777" w:rsidR="007B5576" w:rsidRDefault="00EB4E2E">
      <w:pPr>
        <w:numPr>
          <w:ilvl w:val="0"/>
          <w:numId w:val="3"/>
        </w:numPr>
        <w:spacing w:after="0"/>
        <w:ind w:hanging="360"/>
      </w:pPr>
      <w:proofErr w:type="spellStart"/>
      <w:r>
        <w:rPr>
          <w:rFonts w:ascii="Arial" w:eastAsia="Arial" w:hAnsi="Arial" w:cs="Arial"/>
        </w:rPr>
        <w:t>valvoa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tietoturvasuunnitelman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toteutumista</w:t>
      </w:r>
      <w:proofErr w:type="spellEnd"/>
      <w:r>
        <w:rPr>
          <w:rFonts w:ascii="Arial" w:eastAsia="Arial" w:hAnsi="Arial" w:cs="Arial"/>
        </w:rPr>
        <w:t xml:space="preserve"> </w:t>
      </w:r>
    </w:p>
    <w:p w14:paraId="1E5EF8DD" w14:textId="77777777" w:rsidR="007B5576" w:rsidRDefault="00EB4E2E">
      <w:pPr>
        <w:numPr>
          <w:ilvl w:val="0"/>
          <w:numId w:val="3"/>
        </w:numPr>
        <w:spacing w:after="0" w:line="264" w:lineRule="auto"/>
        <w:ind w:hanging="360"/>
      </w:pPr>
      <w:proofErr w:type="spellStart"/>
      <w:r>
        <w:rPr>
          <w:rFonts w:ascii="Arial" w:eastAsia="Arial" w:hAnsi="Arial" w:cs="Arial"/>
        </w:rPr>
        <w:t>poikkeusoloihin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varautuminen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jatkuvuussuunnittelutyöhön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osallistumalla</w:t>
      </w:r>
      <w:proofErr w:type="spellEnd"/>
      <w:r>
        <w:rPr>
          <w:rFonts w:ascii="Arial" w:eastAsia="Arial" w:hAnsi="Arial" w:cs="Arial"/>
        </w:rPr>
        <w:t xml:space="preserve"> </w:t>
      </w:r>
    </w:p>
    <w:p w14:paraId="0A6D447F" w14:textId="77777777" w:rsidR="007B5576" w:rsidRPr="00485258" w:rsidRDefault="00EB4E2E">
      <w:pPr>
        <w:numPr>
          <w:ilvl w:val="0"/>
          <w:numId w:val="3"/>
        </w:numPr>
        <w:spacing w:after="0" w:line="264" w:lineRule="auto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>tietohallinnon ja laitosten toiminnan tietoturva-auditointi sekä konsultointi</w:t>
      </w:r>
      <w:r w:rsidRPr="00485258">
        <w:rPr>
          <w:rFonts w:ascii="Arial" w:eastAsia="Arial" w:hAnsi="Arial" w:cs="Arial"/>
          <w:lang w:val="fi-FI"/>
        </w:rPr>
        <w:t xml:space="preserve"> </w:t>
      </w:r>
    </w:p>
    <w:p w14:paraId="2932DCB7" w14:textId="77777777" w:rsidR="007B5576" w:rsidRDefault="00EB4E2E">
      <w:pPr>
        <w:numPr>
          <w:ilvl w:val="0"/>
          <w:numId w:val="3"/>
        </w:numPr>
        <w:spacing w:after="0"/>
        <w:ind w:hanging="360"/>
      </w:pPr>
      <w:proofErr w:type="spellStart"/>
      <w:r>
        <w:rPr>
          <w:rFonts w:ascii="Arial" w:eastAsia="Arial" w:hAnsi="Arial" w:cs="Arial"/>
        </w:rPr>
        <w:t>tietoturvapoikkeamien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käsittely</w:t>
      </w:r>
      <w:proofErr w:type="spellEnd"/>
      <w:r>
        <w:rPr>
          <w:rFonts w:ascii="Arial" w:eastAsia="Arial" w:hAnsi="Arial" w:cs="Arial"/>
        </w:rPr>
        <w:t xml:space="preserve"> ja </w:t>
      </w:r>
      <w:proofErr w:type="spellStart"/>
      <w:r>
        <w:rPr>
          <w:rFonts w:ascii="Arial" w:eastAsia="Arial" w:hAnsi="Arial" w:cs="Arial"/>
        </w:rPr>
        <w:t>tilastointi</w:t>
      </w:r>
      <w:proofErr w:type="spellEnd"/>
      <w:r>
        <w:rPr>
          <w:rFonts w:ascii="Arial" w:eastAsia="Arial" w:hAnsi="Arial" w:cs="Arial"/>
        </w:rPr>
        <w:t xml:space="preserve"> </w:t>
      </w:r>
    </w:p>
    <w:p w14:paraId="008440EA" w14:textId="77777777" w:rsidR="007B5576" w:rsidRDefault="00EB4E2E">
      <w:pPr>
        <w:numPr>
          <w:ilvl w:val="0"/>
          <w:numId w:val="3"/>
        </w:numPr>
        <w:spacing w:after="5" w:line="254" w:lineRule="auto"/>
        <w:ind w:hanging="360"/>
      </w:pPr>
      <w:proofErr w:type="spellStart"/>
      <w:r>
        <w:rPr>
          <w:rFonts w:ascii="Arial" w:eastAsia="Arial" w:hAnsi="Arial" w:cs="Arial"/>
        </w:rPr>
        <w:t>raportoida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hallintojohtajalle</w:t>
      </w:r>
      <w:proofErr w:type="spellEnd"/>
      <w:r>
        <w:rPr>
          <w:rFonts w:ascii="Arial" w:eastAsia="Arial" w:hAnsi="Arial" w:cs="Arial"/>
        </w:rPr>
        <w:t xml:space="preserve"> </w:t>
      </w:r>
    </w:p>
    <w:p w14:paraId="03589C39" w14:textId="77777777" w:rsidR="007B5576" w:rsidRDefault="00EB4E2E">
      <w:pPr>
        <w:spacing w:after="0"/>
        <w:ind w:left="3328"/>
      </w:pPr>
      <w:r>
        <w:rPr>
          <w:rFonts w:ascii="Arial" w:eastAsia="Arial" w:hAnsi="Arial" w:cs="Arial"/>
        </w:rPr>
        <w:t xml:space="preserve"> </w:t>
      </w:r>
    </w:p>
    <w:p w14:paraId="199A9F43" w14:textId="77777777" w:rsidR="007B5576" w:rsidRDefault="00EB4E2E">
      <w:pPr>
        <w:spacing w:after="241"/>
      </w:pPr>
      <w:proofErr w:type="spellStart"/>
      <w:r>
        <w:rPr>
          <w:rFonts w:ascii="Arial" w:eastAsia="Arial" w:hAnsi="Arial" w:cs="Arial"/>
          <w:b/>
        </w:rPr>
        <w:t>Tietoturvaryhmän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tehtävänä</w:t>
      </w:r>
      <w:proofErr w:type="spellEnd"/>
      <w:r>
        <w:rPr>
          <w:rFonts w:ascii="Arial" w:eastAsia="Arial" w:hAnsi="Arial" w:cs="Arial"/>
          <w:b/>
        </w:rPr>
        <w:t xml:space="preserve"> on </w:t>
      </w:r>
    </w:p>
    <w:p w14:paraId="2B2F0120" w14:textId="77777777" w:rsidR="007B5576" w:rsidRDefault="00EB4E2E">
      <w:pPr>
        <w:numPr>
          <w:ilvl w:val="0"/>
          <w:numId w:val="3"/>
        </w:numPr>
        <w:spacing w:after="0"/>
        <w:ind w:hanging="360"/>
      </w:pPr>
      <w:proofErr w:type="spellStart"/>
      <w:r>
        <w:rPr>
          <w:rFonts w:ascii="Arial" w:eastAsia="Arial" w:hAnsi="Arial" w:cs="Arial"/>
        </w:rPr>
        <w:t>edustaa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yliopiston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tahojen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tietoturvanäkemyksiä</w:t>
      </w:r>
      <w:proofErr w:type="spellEnd"/>
      <w:r>
        <w:rPr>
          <w:rFonts w:ascii="Arial" w:eastAsia="Arial" w:hAnsi="Arial" w:cs="Arial"/>
        </w:rPr>
        <w:t xml:space="preserve"> </w:t>
      </w:r>
    </w:p>
    <w:p w14:paraId="60E3EE4E" w14:textId="77777777" w:rsidR="007B5576" w:rsidRPr="00485258" w:rsidRDefault="00EB4E2E">
      <w:pPr>
        <w:numPr>
          <w:ilvl w:val="0"/>
          <w:numId w:val="3"/>
        </w:numPr>
        <w:spacing w:after="5" w:line="254" w:lineRule="auto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sovittaa yhteen vaadittu turvallisuustaso ja turvallisuustoimenpiteet </w:t>
      </w:r>
    </w:p>
    <w:p w14:paraId="6A59CF48" w14:textId="77777777" w:rsidR="007B5576" w:rsidRPr="00485258" w:rsidRDefault="00EB4E2E">
      <w:pPr>
        <w:numPr>
          <w:ilvl w:val="0"/>
          <w:numId w:val="3"/>
        </w:numPr>
        <w:spacing w:after="5" w:line="254" w:lineRule="auto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>osallistua turvall</w:t>
      </w:r>
      <w:r w:rsidRPr="00485258">
        <w:rPr>
          <w:rFonts w:ascii="Arial" w:eastAsia="Arial" w:hAnsi="Arial" w:cs="Arial"/>
          <w:lang w:val="fi-FI"/>
        </w:rPr>
        <w:t xml:space="preserve">isuusselvityksien ja riskianalyysien tekemiseen yliopiston tietojärjestelmistä </w:t>
      </w:r>
    </w:p>
    <w:p w14:paraId="0E378BFA" w14:textId="77777777" w:rsidR="007B5576" w:rsidRDefault="00EB4E2E">
      <w:pPr>
        <w:numPr>
          <w:ilvl w:val="0"/>
          <w:numId w:val="3"/>
        </w:numPr>
        <w:spacing w:after="5" w:line="254" w:lineRule="auto"/>
        <w:ind w:hanging="360"/>
      </w:pPr>
      <w:proofErr w:type="spellStart"/>
      <w:r>
        <w:rPr>
          <w:rFonts w:ascii="Arial" w:eastAsia="Arial" w:hAnsi="Arial" w:cs="Arial"/>
        </w:rPr>
        <w:t>tehdä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ehdotuksia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tietoturvallisuuden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parantamiseksi</w:t>
      </w:r>
      <w:proofErr w:type="spellEnd"/>
      <w:r>
        <w:rPr>
          <w:rFonts w:ascii="Arial" w:eastAsia="Arial" w:hAnsi="Arial" w:cs="Arial"/>
        </w:rPr>
        <w:t xml:space="preserve"> </w:t>
      </w:r>
    </w:p>
    <w:p w14:paraId="3B5042C5" w14:textId="77777777" w:rsidR="007B5576" w:rsidRPr="00485258" w:rsidRDefault="00EB4E2E">
      <w:pPr>
        <w:numPr>
          <w:ilvl w:val="0"/>
          <w:numId w:val="3"/>
        </w:numPr>
        <w:spacing w:after="5" w:line="254" w:lineRule="auto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osallistua yliopiston tietoturvasuunnitelman ja jatkuvuussuunnitelman valmisteluun </w:t>
      </w:r>
    </w:p>
    <w:p w14:paraId="549A12AC" w14:textId="77777777" w:rsidR="007B5576" w:rsidRDefault="00EB4E2E">
      <w:pPr>
        <w:numPr>
          <w:ilvl w:val="0"/>
          <w:numId w:val="3"/>
        </w:numPr>
        <w:spacing w:after="0"/>
        <w:ind w:hanging="360"/>
      </w:pPr>
      <w:proofErr w:type="spellStart"/>
      <w:r>
        <w:rPr>
          <w:rFonts w:ascii="Arial" w:eastAsia="Arial" w:hAnsi="Arial" w:cs="Arial"/>
        </w:rPr>
        <w:t>tukea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tietohallintoa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tietoturvallisuuden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kehittämisessä</w:t>
      </w:r>
      <w:proofErr w:type="spellEnd"/>
      <w:r>
        <w:rPr>
          <w:rFonts w:ascii="Arial" w:eastAsia="Arial" w:hAnsi="Arial" w:cs="Arial"/>
        </w:rPr>
        <w:t xml:space="preserve"> </w:t>
      </w:r>
    </w:p>
    <w:p w14:paraId="41A23A73" w14:textId="77777777" w:rsidR="007B5576" w:rsidRPr="00485258" w:rsidRDefault="00EB4E2E">
      <w:pPr>
        <w:numPr>
          <w:ilvl w:val="0"/>
          <w:numId w:val="3"/>
        </w:numPr>
        <w:spacing w:after="0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tietoturvallisuuden seuranta (missä ollaan menossa) </w:t>
      </w:r>
    </w:p>
    <w:p w14:paraId="01B1E789" w14:textId="77777777" w:rsidR="007B5576" w:rsidRPr="00485258" w:rsidRDefault="00EB4E2E">
      <w:pPr>
        <w:numPr>
          <w:ilvl w:val="0"/>
          <w:numId w:val="3"/>
        </w:numPr>
        <w:spacing w:after="0" w:line="264" w:lineRule="auto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tehdä esityksiä henkilöstön tietoturvallisuustietoisuuden lisäämisestä ja tietoturvakoulutuksesta </w:t>
      </w:r>
    </w:p>
    <w:p w14:paraId="12116552" w14:textId="77777777" w:rsidR="007B5576" w:rsidRPr="00485258" w:rsidRDefault="00EB4E2E">
      <w:pPr>
        <w:spacing w:after="0"/>
        <w:ind w:left="3328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 </w:t>
      </w:r>
    </w:p>
    <w:p w14:paraId="56B1762E" w14:textId="77777777" w:rsidR="007B5576" w:rsidRDefault="00EB4E2E">
      <w:pPr>
        <w:spacing w:after="241"/>
      </w:pPr>
      <w:proofErr w:type="spellStart"/>
      <w:r>
        <w:rPr>
          <w:rFonts w:ascii="Arial" w:eastAsia="Arial" w:hAnsi="Arial" w:cs="Arial"/>
          <w:b/>
        </w:rPr>
        <w:t>Yksiköiden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johtajien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tehtävänä</w:t>
      </w:r>
      <w:proofErr w:type="spellEnd"/>
      <w:r>
        <w:rPr>
          <w:rFonts w:ascii="Arial" w:eastAsia="Arial" w:hAnsi="Arial" w:cs="Arial"/>
          <w:b/>
        </w:rPr>
        <w:t xml:space="preserve"> on </w:t>
      </w:r>
    </w:p>
    <w:p w14:paraId="5CACFDD7" w14:textId="77777777" w:rsidR="007B5576" w:rsidRPr="00485258" w:rsidRDefault="00EB4E2E">
      <w:pPr>
        <w:numPr>
          <w:ilvl w:val="0"/>
          <w:numId w:val="3"/>
        </w:numPr>
        <w:spacing w:after="1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>vastata yk</w:t>
      </w:r>
      <w:r w:rsidRPr="00485258">
        <w:rPr>
          <w:rFonts w:ascii="Arial" w:eastAsia="Arial" w:hAnsi="Arial" w:cs="Arial"/>
          <w:lang w:val="fi-FI"/>
        </w:rPr>
        <w:t xml:space="preserve">sikkönsä tietoturvallisuuden ohjauksesta, kehittämisestä ja resursoinnista </w:t>
      </w:r>
    </w:p>
    <w:p w14:paraId="2D27042A" w14:textId="77777777" w:rsidR="007B5576" w:rsidRDefault="00EB4E2E">
      <w:pPr>
        <w:numPr>
          <w:ilvl w:val="0"/>
          <w:numId w:val="3"/>
        </w:numPr>
        <w:spacing w:after="0"/>
        <w:ind w:hanging="360"/>
      </w:pPr>
      <w:proofErr w:type="spellStart"/>
      <w:r>
        <w:rPr>
          <w:rFonts w:ascii="Arial" w:eastAsia="Arial" w:hAnsi="Arial" w:cs="Arial"/>
        </w:rPr>
        <w:t>nimetä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yksiköstään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tietohallintoyhdyshenkilö</w:t>
      </w:r>
      <w:proofErr w:type="spellEnd"/>
      <w:r>
        <w:rPr>
          <w:rFonts w:ascii="Arial" w:eastAsia="Arial" w:hAnsi="Arial" w:cs="Arial"/>
        </w:rPr>
        <w:t xml:space="preserve"> ja </w:t>
      </w:r>
      <w:proofErr w:type="spellStart"/>
      <w:r>
        <w:rPr>
          <w:rFonts w:ascii="Arial" w:eastAsia="Arial" w:hAnsi="Arial" w:cs="Arial"/>
        </w:rPr>
        <w:t>tietoturvavastaava</w:t>
      </w:r>
      <w:proofErr w:type="spellEnd"/>
      <w:r>
        <w:rPr>
          <w:rFonts w:ascii="Arial" w:eastAsia="Arial" w:hAnsi="Arial" w:cs="Arial"/>
        </w:rPr>
        <w:t xml:space="preserve"> </w:t>
      </w:r>
    </w:p>
    <w:p w14:paraId="0D2A3925" w14:textId="77777777" w:rsidR="007B5576" w:rsidRPr="00485258" w:rsidRDefault="00EB4E2E">
      <w:pPr>
        <w:numPr>
          <w:ilvl w:val="0"/>
          <w:numId w:val="3"/>
        </w:numPr>
        <w:spacing w:after="0" w:line="264" w:lineRule="auto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nimetä järjestelmien vastuuhenkilöt ja heidän varahenkilönsä sekä ylläpitohenkilökunta (kirjallisesti) </w:t>
      </w:r>
    </w:p>
    <w:p w14:paraId="76EE5E7A" w14:textId="77777777" w:rsidR="007B5576" w:rsidRPr="00485258" w:rsidRDefault="00EB4E2E">
      <w:pPr>
        <w:numPr>
          <w:ilvl w:val="0"/>
          <w:numId w:val="3"/>
        </w:numPr>
        <w:spacing w:after="0" w:line="264" w:lineRule="auto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>huolehti</w:t>
      </w:r>
      <w:r w:rsidRPr="00485258">
        <w:rPr>
          <w:rFonts w:ascii="Arial" w:eastAsia="Arial" w:hAnsi="Arial" w:cs="Arial"/>
          <w:lang w:val="fi-FI"/>
        </w:rPr>
        <w:t xml:space="preserve">a, että tietoturvallisuusohjeistoon tutustuminen sisältyy henkilöstön perehdyttämiskoulutukseen </w:t>
      </w:r>
    </w:p>
    <w:p w14:paraId="59C70C5A" w14:textId="77777777" w:rsidR="007B5576" w:rsidRPr="00485258" w:rsidRDefault="00EB4E2E">
      <w:pPr>
        <w:spacing w:after="0"/>
        <w:ind w:left="3328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 </w:t>
      </w:r>
    </w:p>
    <w:p w14:paraId="54A140B9" w14:textId="77777777" w:rsidR="007B5576" w:rsidRPr="00485258" w:rsidRDefault="00EB4E2E">
      <w:pPr>
        <w:spacing w:after="236"/>
        <w:rPr>
          <w:lang w:val="fi-FI"/>
        </w:rPr>
      </w:pPr>
      <w:r w:rsidRPr="00485258">
        <w:rPr>
          <w:rFonts w:ascii="Arial" w:eastAsia="Arial" w:hAnsi="Arial" w:cs="Arial"/>
          <w:b/>
          <w:lang w:val="fi-FI"/>
        </w:rPr>
        <w:lastRenderedPageBreak/>
        <w:t xml:space="preserve">Yksiköiden tietohallintoyhdyshenkilöiden ja tietoturvavastaavien tehtävänä on </w:t>
      </w:r>
    </w:p>
    <w:p w14:paraId="34F22E57" w14:textId="77777777" w:rsidR="007B5576" w:rsidRPr="00485258" w:rsidRDefault="00EB4E2E">
      <w:pPr>
        <w:numPr>
          <w:ilvl w:val="0"/>
          <w:numId w:val="3"/>
        </w:numPr>
        <w:spacing w:after="0" w:line="264" w:lineRule="auto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>ylläpitää ja valvoa vastuullaan olevien järjestelmien tietoturvallisuutta ylio</w:t>
      </w:r>
      <w:r w:rsidRPr="00485258">
        <w:rPr>
          <w:rFonts w:ascii="Arial" w:eastAsia="Arial" w:hAnsi="Arial" w:cs="Arial"/>
          <w:lang w:val="fi-FI"/>
        </w:rPr>
        <w:t xml:space="preserve">piston tietoturvallisuuden yleisohjeistuksen mukaisesti </w:t>
      </w:r>
    </w:p>
    <w:p w14:paraId="1ED9240A" w14:textId="77777777" w:rsidR="007B5576" w:rsidRPr="00485258" w:rsidRDefault="00EB4E2E">
      <w:pPr>
        <w:numPr>
          <w:ilvl w:val="0"/>
          <w:numId w:val="3"/>
        </w:numPr>
        <w:spacing w:after="8" w:line="252" w:lineRule="auto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raportoida tietoturvallisuudesta ja siihen vaikuttavista tekijöistä yksikön johtajalle sekä yliopiston tietoturvavastaaville (tietoturva-asiantuntija ja tietoturvaryhmälle). </w:t>
      </w:r>
    </w:p>
    <w:p w14:paraId="37819A2A" w14:textId="77777777" w:rsidR="007B5576" w:rsidRDefault="00EB4E2E">
      <w:pPr>
        <w:numPr>
          <w:ilvl w:val="0"/>
          <w:numId w:val="3"/>
        </w:numPr>
        <w:spacing w:after="5" w:line="254" w:lineRule="auto"/>
        <w:ind w:hanging="360"/>
      </w:pPr>
      <w:proofErr w:type="spellStart"/>
      <w:r>
        <w:rPr>
          <w:rFonts w:ascii="Arial" w:eastAsia="Arial" w:hAnsi="Arial" w:cs="Arial"/>
        </w:rPr>
        <w:t>seurata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tietoturvallisuu</w:t>
      </w:r>
      <w:r>
        <w:rPr>
          <w:rFonts w:ascii="Arial" w:eastAsia="Arial" w:hAnsi="Arial" w:cs="Arial"/>
        </w:rPr>
        <w:t>den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ohjeiden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noudattamista</w:t>
      </w:r>
      <w:proofErr w:type="spellEnd"/>
      <w:r>
        <w:rPr>
          <w:rFonts w:ascii="Arial" w:eastAsia="Arial" w:hAnsi="Arial" w:cs="Arial"/>
        </w:rPr>
        <w:t xml:space="preserve"> </w:t>
      </w:r>
    </w:p>
    <w:p w14:paraId="42AB2E23" w14:textId="77777777" w:rsidR="007B5576" w:rsidRDefault="00EB4E2E">
      <w:pPr>
        <w:numPr>
          <w:ilvl w:val="0"/>
          <w:numId w:val="3"/>
        </w:numPr>
        <w:spacing w:after="0"/>
        <w:ind w:hanging="360"/>
      </w:pPr>
      <w:proofErr w:type="spellStart"/>
      <w:r>
        <w:rPr>
          <w:rFonts w:ascii="Arial" w:eastAsia="Arial" w:hAnsi="Arial" w:cs="Arial"/>
        </w:rPr>
        <w:t>raportoida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yksikön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johtajalle</w:t>
      </w:r>
      <w:proofErr w:type="spellEnd"/>
      <w:r>
        <w:rPr>
          <w:rFonts w:ascii="Arial" w:eastAsia="Arial" w:hAnsi="Arial" w:cs="Arial"/>
        </w:rPr>
        <w:t xml:space="preserve"> </w:t>
      </w:r>
    </w:p>
    <w:p w14:paraId="7AFCD1C4" w14:textId="77777777" w:rsidR="007B5576" w:rsidRDefault="00EB4E2E">
      <w:pPr>
        <w:spacing w:after="999"/>
        <w:ind w:left="3982"/>
        <w:jc w:val="center"/>
      </w:pPr>
      <w:r>
        <w:rPr>
          <w:rFonts w:ascii="Arial" w:eastAsia="Arial" w:hAnsi="Arial" w:cs="Arial"/>
        </w:rPr>
        <w:t xml:space="preserve"> </w:t>
      </w:r>
    </w:p>
    <w:p w14:paraId="2936E9D0" w14:textId="77777777" w:rsidR="007B5576" w:rsidRDefault="00EB4E2E">
      <w:pPr>
        <w:spacing w:after="237"/>
      </w:pPr>
      <w:proofErr w:type="spellStart"/>
      <w:r>
        <w:rPr>
          <w:rFonts w:ascii="Arial" w:eastAsia="Arial" w:hAnsi="Arial" w:cs="Arial"/>
          <w:b/>
        </w:rPr>
        <w:t>Tietojärjestelmän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omistajan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tehtävänä</w:t>
      </w:r>
      <w:proofErr w:type="spellEnd"/>
      <w:r>
        <w:rPr>
          <w:rFonts w:ascii="Arial" w:eastAsia="Arial" w:hAnsi="Arial" w:cs="Arial"/>
          <w:b/>
        </w:rPr>
        <w:t xml:space="preserve"> on </w:t>
      </w:r>
    </w:p>
    <w:p w14:paraId="040B02BE" w14:textId="77777777" w:rsidR="007B5576" w:rsidRDefault="00EB4E2E">
      <w:pPr>
        <w:numPr>
          <w:ilvl w:val="0"/>
          <w:numId w:val="3"/>
        </w:numPr>
        <w:spacing w:after="0"/>
        <w:ind w:hanging="360"/>
      </w:pPr>
      <w:proofErr w:type="spellStart"/>
      <w:r>
        <w:rPr>
          <w:rFonts w:ascii="Arial" w:eastAsia="Arial" w:hAnsi="Arial" w:cs="Arial"/>
        </w:rPr>
        <w:t>vastata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järjestelmän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tietosisällöstä</w:t>
      </w:r>
      <w:proofErr w:type="spellEnd"/>
      <w:r>
        <w:rPr>
          <w:rFonts w:ascii="Arial" w:eastAsia="Arial" w:hAnsi="Arial" w:cs="Arial"/>
        </w:rPr>
        <w:t xml:space="preserve"> </w:t>
      </w:r>
    </w:p>
    <w:p w14:paraId="7AB89BDA" w14:textId="77777777" w:rsidR="007B5576" w:rsidRDefault="00EB4E2E">
      <w:pPr>
        <w:numPr>
          <w:ilvl w:val="0"/>
          <w:numId w:val="3"/>
        </w:numPr>
        <w:spacing w:after="0"/>
        <w:ind w:hanging="360"/>
      </w:pPr>
      <w:proofErr w:type="spellStart"/>
      <w:r>
        <w:rPr>
          <w:rFonts w:ascii="Arial" w:eastAsia="Arial" w:hAnsi="Arial" w:cs="Arial"/>
        </w:rPr>
        <w:t>vastata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julkisuuslain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mukaisista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tietojärjestelmäselosteista</w:t>
      </w:r>
      <w:proofErr w:type="spellEnd"/>
      <w:r>
        <w:rPr>
          <w:rFonts w:ascii="Arial" w:eastAsia="Arial" w:hAnsi="Arial" w:cs="Arial"/>
        </w:rPr>
        <w:t xml:space="preserve"> </w:t>
      </w:r>
    </w:p>
    <w:p w14:paraId="2A358884" w14:textId="77777777" w:rsidR="007B5576" w:rsidRPr="00485258" w:rsidRDefault="00EB4E2E">
      <w:pPr>
        <w:numPr>
          <w:ilvl w:val="0"/>
          <w:numId w:val="3"/>
        </w:numPr>
        <w:spacing w:after="5" w:line="254" w:lineRule="auto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vastata henkilötietolain mukaisista henkilörekisteriselosteista ja niiden mahdollisesti vaatimasta ilmoitusvelvollisuudesta tietosuojavaltuutetun toimistolle </w:t>
      </w:r>
    </w:p>
    <w:p w14:paraId="4D1030E4" w14:textId="77777777" w:rsidR="007B5576" w:rsidRDefault="00EB4E2E">
      <w:pPr>
        <w:numPr>
          <w:ilvl w:val="0"/>
          <w:numId w:val="3"/>
        </w:numPr>
        <w:spacing w:after="0"/>
        <w:ind w:hanging="360"/>
      </w:pPr>
      <w:proofErr w:type="spellStart"/>
      <w:r>
        <w:rPr>
          <w:rFonts w:ascii="Arial" w:eastAsia="Arial" w:hAnsi="Arial" w:cs="Arial"/>
        </w:rPr>
        <w:t>vastata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henkilötietojen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käsittelyyn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liittyvästä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tiedotusvelvollisuudesta</w:t>
      </w:r>
      <w:proofErr w:type="spellEnd"/>
      <w:r>
        <w:rPr>
          <w:rFonts w:ascii="Arial" w:eastAsia="Arial" w:hAnsi="Arial" w:cs="Arial"/>
        </w:rPr>
        <w:t xml:space="preserve"> </w:t>
      </w:r>
    </w:p>
    <w:p w14:paraId="6456FEF7" w14:textId="77777777" w:rsidR="007B5576" w:rsidRPr="00485258" w:rsidRDefault="00EB4E2E">
      <w:pPr>
        <w:numPr>
          <w:ilvl w:val="0"/>
          <w:numId w:val="3"/>
        </w:numPr>
        <w:spacing w:after="0" w:line="264" w:lineRule="auto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>vastata järjestelmän ja</w:t>
      </w:r>
      <w:r w:rsidRPr="00485258">
        <w:rPr>
          <w:rFonts w:ascii="Arial" w:eastAsia="Arial" w:hAnsi="Arial" w:cs="Arial"/>
          <w:lang w:val="fi-FI"/>
        </w:rPr>
        <w:t xml:space="preserve"> sen tietojen suojauksesta, käyttöoikeuksista sekä varmuus- ja suojakopioinnista </w:t>
      </w:r>
    </w:p>
    <w:p w14:paraId="2F795D65" w14:textId="77777777" w:rsidR="007B5576" w:rsidRPr="00485258" w:rsidRDefault="00EB4E2E">
      <w:pPr>
        <w:numPr>
          <w:ilvl w:val="0"/>
          <w:numId w:val="3"/>
        </w:numPr>
        <w:spacing w:after="0" w:line="264" w:lineRule="auto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toimeenpanna järjestelmäänsä liittyvät turvallisuustoimenpiteet ja kehittää niitä </w:t>
      </w:r>
    </w:p>
    <w:p w14:paraId="745DB6E0" w14:textId="77777777" w:rsidR="007B5576" w:rsidRDefault="00EB4E2E">
      <w:pPr>
        <w:numPr>
          <w:ilvl w:val="0"/>
          <w:numId w:val="3"/>
        </w:numPr>
        <w:spacing w:after="0"/>
        <w:ind w:hanging="360"/>
      </w:pPr>
      <w:proofErr w:type="spellStart"/>
      <w:r>
        <w:rPr>
          <w:rFonts w:ascii="Arial" w:eastAsia="Arial" w:hAnsi="Arial" w:cs="Arial"/>
        </w:rPr>
        <w:t>seurata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tietoturvallisuutta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tietojärjestelmässä</w:t>
      </w:r>
      <w:proofErr w:type="spellEnd"/>
      <w:r>
        <w:rPr>
          <w:rFonts w:ascii="Arial" w:eastAsia="Arial" w:hAnsi="Arial" w:cs="Arial"/>
        </w:rPr>
        <w:t xml:space="preserve"> </w:t>
      </w:r>
    </w:p>
    <w:p w14:paraId="76ED39F8" w14:textId="77777777" w:rsidR="007B5576" w:rsidRPr="00485258" w:rsidRDefault="00EB4E2E">
      <w:pPr>
        <w:numPr>
          <w:ilvl w:val="0"/>
          <w:numId w:val="3"/>
        </w:numPr>
        <w:spacing w:after="0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>raportoida tietoturvallisuudesta ja siihen</w:t>
      </w:r>
      <w:r w:rsidRPr="00485258">
        <w:rPr>
          <w:rFonts w:ascii="Arial" w:eastAsia="Arial" w:hAnsi="Arial" w:cs="Arial"/>
          <w:lang w:val="fi-FI"/>
        </w:rPr>
        <w:t xml:space="preserve"> kohdistuvista häiriöistä </w:t>
      </w:r>
    </w:p>
    <w:p w14:paraId="677C208C" w14:textId="77777777" w:rsidR="007B5576" w:rsidRDefault="00EB4E2E">
      <w:pPr>
        <w:numPr>
          <w:ilvl w:val="0"/>
          <w:numId w:val="3"/>
        </w:numPr>
        <w:spacing w:after="0"/>
        <w:ind w:hanging="360"/>
      </w:pPr>
      <w:proofErr w:type="spellStart"/>
      <w:r>
        <w:rPr>
          <w:rFonts w:ascii="Arial" w:eastAsia="Arial" w:hAnsi="Arial" w:cs="Arial"/>
        </w:rPr>
        <w:t>huolehtia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järjestelmän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käyttöön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liittyvästä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koulutuksesta</w:t>
      </w:r>
      <w:proofErr w:type="spellEnd"/>
      <w:r>
        <w:rPr>
          <w:rFonts w:ascii="Arial" w:eastAsia="Arial" w:hAnsi="Arial" w:cs="Arial"/>
        </w:rPr>
        <w:t xml:space="preserve"> </w:t>
      </w:r>
    </w:p>
    <w:p w14:paraId="647E33F1" w14:textId="77777777" w:rsidR="007B5576" w:rsidRPr="00485258" w:rsidRDefault="00EB4E2E">
      <w:pPr>
        <w:numPr>
          <w:ilvl w:val="0"/>
          <w:numId w:val="3"/>
        </w:numPr>
        <w:spacing w:after="5" w:line="254" w:lineRule="auto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vastata sovelluskohtaisten tietoturvasuunnitelmien laadinnasta yhdessä sovelluksen kehittäjän kanssa </w:t>
      </w:r>
    </w:p>
    <w:p w14:paraId="24BA2CD1" w14:textId="77777777" w:rsidR="007B5576" w:rsidRPr="00485258" w:rsidRDefault="00EB4E2E">
      <w:pPr>
        <w:numPr>
          <w:ilvl w:val="0"/>
          <w:numId w:val="3"/>
        </w:numPr>
        <w:spacing w:after="0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vastata, että järjestelmästä ylläpidetään ajan tasainen kuvaus </w:t>
      </w:r>
    </w:p>
    <w:p w14:paraId="67DAC0D5" w14:textId="77777777" w:rsidR="007B5576" w:rsidRDefault="00EB4E2E">
      <w:pPr>
        <w:numPr>
          <w:ilvl w:val="0"/>
          <w:numId w:val="3"/>
        </w:numPr>
        <w:spacing w:after="0"/>
        <w:ind w:hanging="360"/>
      </w:pPr>
      <w:proofErr w:type="spellStart"/>
      <w:r>
        <w:rPr>
          <w:rFonts w:ascii="Arial" w:eastAsia="Arial" w:hAnsi="Arial" w:cs="Arial"/>
        </w:rPr>
        <w:t>raportoida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yksikön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johtajalle</w:t>
      </w:r>
      <w:proofErr w:type="spellEnd"/>
      <w:r>
        <w:rPr>
          <w:rFonts w:ascii="Arial" w:eastAsia="Arial" w:hAnsi="Arial" w:cs="Arial"/>
        </w:rPr>
        <w:t xml:space="preserve"> </w:t>
      </w:r>
    </w:p>
    <w:p w14:paraId="687096F0" w14:textId="77777777" w:rsidR="007B5576" w:rsidRDefault="00EB4E2E">
      <w:pPr>
        <w:spacing w:after="0"/>
        <w:ind w:left="2608"/>
      </w:pPr>
      <w:r>
        <w:rPr>
          <w:rFonts w:ascii="Arial" w:eastAsia="Arial" w:hAnsi="Arial" w:cs="Arial"/>
        </w:rPr>
        <w:t xml:space="preserve"> </w:t>
      </w:r>
    </w:p>
    <w:p w14:paraId="1ED94A43" w14:textId="77777777" w:rsidR="007B5576" w:rsidRPr="00485258" w:rsidRDefault="00EB4E2E">
      <w:pPr>
        <w:spacing w:after="250" w:line="246" w:lineRule="auto"/>
        <w:rPr>
          <w:lang w:val="fi-FI"/>
        </w:rPr>
      </w:pPr>
      <w:r w:rsidRPr="00485258">
        <w:rPr>
          <w:rFonts w:ascii="Arial" w:eastAsia="Arial" w:hAnsi="Arial" w:cs="Arial"/>
          <w:b/>
          <w:lang w:val="fi-FI"/>
        </w:rPr>
        <w:t xml:space="preserve">Tietoteknisten asiantuntijoiden (järjestelmien ylläpitäjien, suunnittelijoiden, ohjelmoijien) tehtävänä on </w:t>
      </w:r>
    </w:p>
    <w:p w14:paraId="24F38F30" w14:textId="77777777" w:rsidR="007B5576" w:rsidRPr="00485258" w:rsidRDefault="00EB4E2E">
      <w:pPr>
        <w:numPr>
          <w:ilvl w:val="0"/>
          <w:numId w:val="3"/>
        </w:numPr>
        <w:spacing w:after="0" w:line="264" w:lineRule="auto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soveltaa ja toteuttaa yliopiston tietoturvapolitiikkaa omaa erikoisasiantuntemusta hyödyntäen </w:t>
      </w:r>
    </w:p>
    <w:p w14:paraId="43FEA6F3" w14:textId="77777777" w:rsidR="007B5576" w:rsidRDefault="00EB4E2E">
      <w:pPr>
        <w:numPr>
          <w:ilvl w:val="0"/>
          <w:numId w:val="3"/>
        </w:numPr>
        <w:spacing w:after="0"/>
        <w:ind w:hanging="360"/>
      </w:pPr>
      <w:proofErr w:type="spellStart"/>
      <w:r>
        <w:rPr>
          <w:rFonts w:ascii="Arial" w:eastAsia="Arial" w:hAnsi="Arial" w:cs="Arial"/>
        </w:rPr>
        <w:t>vastata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tietoturvall</w:t>
      </w:r>
      <w:r>
        <w:rPr>
          <w:rFonts w:ascii="Arial" w:eastAsia="Arial" w:hAnsi="Arial" w:cs="Arial"/>
        </w:rPr>
        <w:t>isuustoimenpiteistä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omalla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vastuualueellaan</w:t>
      </w:r>
      <w:proofErr w:type="spellEnd"/>
      <w:r>
        <w:rPr>
          <w:rFonts w:ascii="Arial" w:eastAsia="Arial" w:hAnsi="Arial" w:cs="Arial"/>
        </w:rPr>
        <w:t xml:space="preserve"> </w:t>
      </w:r>
    </w:p>
    <w:p w14:paraId="207DFDC6" w14:textId="77777777" w:rsidR="007B5576" w:rsidRDefault="00EB4E2E">
      <w:pPr>
        <w:numPr>
          <w:ilvl w:val="0"/>
          <w:numId w:val="3"/>
        </w:numPr>
        <w:spacing w:after="0"/>
        <w:ind w:hanging="360"/>
      </w:pPr>
      <w:proofErr w:type="spellStart"/>
      <w:r>
        <w:rPr>
          <w:rFonts w:ascii="Arial" w:eastAsia="Arial" w:hAnsi="Arial" w:cs="Arial"/>
        </w:rPr>
        <w:t>noudattaa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hyvää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tiedonhallinta</w:t>
      </w:r>
      <w:proofErr w:type="spellEnd"/>
      <w:r>
        <w:rPr>
          <w:rFonts w:ascii="Arial" w:eastAsia="Arial" w:hAnsi="Arial" w:cs="Arial"/>
        </w:rPr>
        <w:t xml:space="preserve">- ja </w:t>
      </w:r>
      <w:proofErr w:type="spellStart"/>
      <w:r>
        <w:rPr>
          <w:rFonts w:ascii="Arial" w:eastAsia="Arial" w:hAnsi="Arial" w:cs="Arial"/>
        </w:rPr>
        <w:t>tietoturvallisuustapaa</w:t>
      </w:r>
      <w:proofErr w:type="spellEnd"/>
      <w:r>
        <w:rPr>
          <w:rFonts w:ascii="Arial" w:eastAsia="Arial" w:hAnsi="Arial" w:cs="Arial"/>
        </w:rPr>
        <w:t xml:space="preserve"> </w:t>
      </w:r>
    </w:p>
    <w:p w14:paraId="526BC10F" w14:textId="77777777" w:rsidR="007B5576" w:rsidRPr="00485258" w:rsidRDefault="00EB4E2E">
      <w:pPr>
        <w:numPr>
          <w:ilvl w:val="0"/>
          <w:numId w:val="3"/>
        </w:numPr>
        <w:spacing w:after="0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raportoida tietoturvallisuudesta ja siihen kohdistuvista häiriöistä </w:t>
      </w:r>
    </w:p>
    <w:p w14:paraId="35618A6B" w14:textId="77777777" w:rsidR="007B5576" w:rsidRDefault="00EB4E2E">
      <w:pPr>
        <w:numPr>
          <w:ilvl w:val="0"/>
          <w:numId w:val="3"/>
        </w:numPr>
        <w:spacing w:after="0"/>
        <w:ind w:hanging="360"/>
      </w:pPr>
      <w:proofErr w:type="spellStart"/>
      <w:r>
        <w:rPr>
          <w:rFonts w:ascii="Arial" w:eastAsia="Arial" w:hAnsi="Arial" w:cs="Arial"/>
        </w:rPr>
        <w:t>ylläpitää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kuvausta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järjestelmästä</w:t>
      </w:r>
      <w:proofErr w:type="spellEnd"/>
      <w:r>
        <w:rPr>
          <w:rFonts w:ascii="Arial" w:eastAsia="Arial" w:hAnsi="Arial" w:cs="Arial"/>
        </w:rPr>
        <w:t xml:space="preserve"> </w:t>
      </w:r>
    </w:p>
    <w:p w14:paraId="6252F96F" w14:textId="77777777" w:rsidR="007B5576" w:rsidRPr="00485258" w:rsidRDefault="00EB4E2E">
      <w:pPr>
        <w:numPr>
          <w:ilvl w:val="0"/>
          <w:numId w:val="3"/>
        </w:numPr>
        <w:spacing w:after="0" w:line="264" w:lineRule="auto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>huolehtia ylläpidon menettelyohjeista koskien mm</w:t>
      </w:r>
      <w:r w:rsidRPr="00485258">
        <w:rPr>
          <w:rFonts w:ascii="Arial" w:eastAsia="Arial" w:hAnsi="Arial" w:cs="Arial"/>
          <w:lang w:val="fi-FI"/>
        </w:rPr>
        <w:t xml:space="preserve">. varmistus- ja palautusmenettelyjä  </w:t>
      </w:r>
    </w:p>
    <w:p w14:paraId="0B1EBEB7" w14:textId="77777777" w:rsidR="007B5576" w:rsidRDefault="00EB4E2E">
      <w:pPr>
        <w:numPr>
          <w:ilvl w:val="0"/>
          <w:numId w:val="3"/>
        </w:numPr>
        <w:spacing w:after="5" w:line="254" w:lineRule="auto"/>
        <w:ind w:hanging="360"/>
      </w:pPr>
      <w:proofErr w:type="spellStart"/>
      <w:r>
        <w:rPr>
          <w:rFonts w:ascii="Arial" w:eastAsia="Arial" w:hAnsi="Arial" w:cs="Arial"/>
        </w:rPr>
        <w:t>raportoida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esimiehelleen</w:t>
      </w:r>
      <w:proofErr w:type="spellEnd"/>
      <w:r>
        <w:rPr>
          <w:rFonts w:ascii="Arial" w:eastAsia="Arial" w:hAnsi="Arial" w:cs="Arial"/>
        </w:rPr>
        <w:t xml:space="preserve"> </w:t>
      </w:r>
    </w:p>
    <w:p w14:paraId="196601F4" w14:textId="77777777" w:rsidR="007B5576" w:rsidRDefault="00EB4E2E">
      <w:pPr>
        <w:spacing w:after="0"/>
        <w:ind w:left="2608"/>
      </w:pPr>
      <w:r>
        <w:rPr>
          <w:rFonts w:ascii="Arial" w:eastAsia="Arial" w:hAnsi="Arial" w:cs="Arial"/>
        </w:rPr>
        <w:t xml:space="preserve"> </w:t>
      </w:r>
    </w:p>
    <w:p w14:paraId="017E749A" w14:textId="77777777" w:rsidR="007B5576" w:rsidRPr="00485258" w:rsidRDefault="00EB4E2E">
      <w:pPr>
        <w:spacing w:after="241"/>
        <w:rPr>
          <w:lang w:val="fi-FI"/>
        </w:rPr>
      </w:pPr>
      <w:r w:rsidRPr="00485258">
        <w:rPr>
          <w:rFonts w:ascii="Arial" w:eastAsia="Arial" w:hAnsi="Arial" w:cs="Arial"/>
          <w:b/>
          <w:lang w:val="fi-FI"/>
        </w:rPr>
        <w:t xml:space="preserve">Sovelluksen tai palvelun pääkäyttäjän tehtävänä on </w:t>
      </w:r>
    </w:p>
    <w:p w14:paraId="75AAE75F" w14:textId="77777777" w:rsidR="007B5576" w:rsidRPr="00485258" w:rsidRDefault="00EB4E2E">
      <w:pPr>
        <w:numPr>
          <w:ilvl w:val="0"/>
          <w:numId w:val="3"/>
        </w:numPr>
        <w:spacing w:after="0" w:line="264" w:lineRule="auto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ylläpitää tarpeelliset rekisteri- ja tietosuojaselosteet ja pitää ne rekisterissä olevien saatavilla </w:t>
      </w:r>
    </w:p>
    <w:p w14:paraId="67849940" w14:textId="77777777" w:rsidR="007B5576" w:rsidRPr="00485258" w:rsidRDefault="00EB4E2E">
      <w:pPr>
        <w:numPr>
          <w:ilvl w:val="0"/>
          <w:numId w:val="3"/>
        </w:numPr>
        <w:spacing w:after="0" w:line="264" w:lineRule="auto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huolehtia henkilötietojen käsittelyyn liittyvästä tiedottamisesta käyttäjille </w:t>
      </w:r>
    </w:p>
    <w:p w14:paraId="366918CE" w14:textId="77777777" w:rsidR="007B5576" w:rsidRDefault="00EB4E2E">
      <w:pPr>
        <w:numPr>
          <w:ilvl w:val="0"/>
          <w:numId w:val="3"/>
        </w:numPr>
        <w:spacing w:after="0"/>
        <w:ind w:hanging="360"/>
      </w:pPr>
      <w:proofErr w:type="spellStart"/>
      <w:r>
        <w:rPr>
          <w:rFonts w:ascii="Arial" w:eastAsia="Arial" w:hAnsi="Arial" w:cs="Arial"/>
        </w:rPr>
        <w:t>ylläpitää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turvallisuusmenettelyt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tietojärjestelmässä</w:t>
      </w:r>
      <w:proofErr w:type="spellEnd"/>
      <w:r>
        <w:rPr>
          <w:rFonts w:ascii="Arial" w:eastAsia="Arial" w:hAnsi="Arial" w:cs="Arial"/>
        </w:rPr>
        <w:t xml:space="preserve"> </w:t>
      </w:r>
    </w:p>
    <w:p w14:paraId="030B2AE3" w14:textId="77777777" w:rsidR="007B5576" w:rsidRDefault="00EB4E2E">
      <w:pPr>
        <w:numPr>
          <w:ilvl w:val="0"/>
          <w:numId w:val="3"/>
        </w:numPr>
        <w:spacing w:after="0"/>
        <w:ind w:hanging="360"/>
      </w:pPr>
      <w:proofErr w:type="spellStart"/>
      <w:r>
        <w:rPr>
          <w:rFonts w:ascii="Arial" w:eastAsia="Arial" w:hAnsi="Arial" w:cs="Arial"/>
        </w:rPr>
        <w:lastRenderedPageBreak/>
        <w:t>seurata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järjestelmän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toimintaa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tietoturvallisuuden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kannalta</w:t>
      </w:r>
      <w:proofErr w:type="spellEnd"/>
      <w:r>
        <w:rPr>
          <w:rFonts w:ascii="Arial" w:eastAsia="Arial" w:hAnsi="Arial" w:cs="Arial"/>
        </w:rPr>
        <w:t xml:space="preserve"> </w:t>
      </w:r>
    </w:p>
    <w:p w14:paraId="49BDB823" w14:textId="77777777" w:rsidR="007B5576" w:rsidRPr="00485258" w:rsidRDefault="00EB4E2E">
      <w:pPr>
        <w:numPr>
          <w:ilvl w:val="0"/>
          <w:numId w:val="3"/>
        </w:numPr>
        <w:spacing w:after="5" w:line="254" w:lineRule="auto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>varautua poikkeaviin tapahtumiin ja niiden vaatimiin vastatoim</w:t>
      </w:r>
      <w:r w:rsidRPr="00485258">
        <w:rPr>
          <w:rFonts w:ascii="Arial" w:eastAsia="Arial" w:hAnsi="Arial" w:cs="Arial"/>
          <w:lang w:val="fi-FI"/>
        </w:rPr>
        <w:t xml:space="preserve">enpiteisiin </w:t>
      </w:r>
    </w:p>
    <w:p w14:paraId="557B1627" w14:textId="77777777" w:rsidR="007B5576" w:rsidRPr="00485258" w:rsidRDefault="00EB4E2E">
      <w:pPr>
        <w:numPr>
          <w:ilvl w:val="0"/>
          <w:numId w:val="3"/>
        </w:numPr>
        <w:spacing w:after="0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raportoida turvallisuutta vaarantavista tapahtumista ja häiriöistä </w:t>
      </w:r>
    </w:p>
    <w:p w14:paraId="0A59B8AD" w14:textId="77777777" w:rsidR="007B5576" w:rsidRDefault="00EB4E2E">
      <w:pPr>
        <w:numPr>
          <w:ilvl w:val="0"/>
          <w:numId w:val="3"/>
        </w:numPr>
        <w:spacing w:after="0"/>
        <w:ind w:hanging="360"/>
      </w:pPr>
      <w:proofErr w:type="spellStart"/>
      <w:r>
        <w:rPr>
          <w:rFonts w:ascii="Arial" w:eastAsia="Arial" w:hAnsi="Arial" w:cs="Arial"/>
        </w:rPr>
        <w:t>huolehtia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käyttöohjeiden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ylläpidosta</w:t>
      </w:r>
      <w:proofErr w:type="spellEnd"/>
      <w:r>
        <w:rPr>
          <w:rFonts w:ascii="Arial" w:eastAsia="Arial" w:hAnsi="Arial" w:cs="Arial"/>
        </w:rPr>
        <w:t xml:space="preserve"> </w:t>
      </w:r>
    </w:p>
    <w:p w14:paraId="4902A6BF" w14:textId="77777777" w:rsidR="007B5576" w:rsidRDefault="00EB4E2E">
      <w:pPr>
        <w:numPr>
          <w:ilvl w:val="0"/>
          <w:numId w:val="3"/>
        </w:numPr>
        <w:spacing w:after="0"/>
        <w:ind w:hanging="360"/>
      </w:pPr>
      <w:proofErr w:type="spellStart"/>
      <w:r>
        <w:rPr>
          <w:rFonts w:ascii="Arial" w:eastAsia="Arial" w:hAnsi="Arial" w:cs="Arial"/>
        </w:rPr>
        <w:t>raportoida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yksikön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johtajalle</w:t>
      </w:r>
      <w:proofErr w:type="spellEnd"/>
      <w:r>
        <w:rPr>
          <w:rFonts w:ascii="Arial" w:eastAsia="Arial" w:hAnsi="Arial" w:cs="Arial"/>
        </w:rPr>
        <w:t xml:space="preserve"> </w:t>
      </w:r>
    </w:p>
    <w:p w14:paraId="40AD6E15" w14:textId="77777777" w:rsidR="007B5576" w:rsidRDefault="00EB4E2E">
      <w:pPr>
        <w:spacing w:after="0"/>
        <w:ind w:left="2608"/>
      </w:pPr>
      <w:r>
        <w:rPr>
          <w:rFonts w:ascii="Arial" w:eastAsia="Arial" w:hAnsi="Arial" w:cs="Arial"/>
        </w:rPr>
        <w:t xml:space="preserve"> </w:t>
      </w:r>
    </w:p>
    <w:p w14:paraId="1E9DCD7E" w14:textId="77777777" w:rsidR="007B5576" w:rsidRDefault="00EB4E2E">
      <w:pPr>
        <w:spacing w:after="241"/>
      </w:pPr>
      <w:proofErr w:type="spellStart"/>
      <w:r>
        <w:rPr>
          <w:rFonts w:ascii="Arial" w:eastAsia="Arial" w:hAnsi="Arial" w:cs="Arial"/>
          <w:b/>
        </w:rPr>
        <w:t>Konsulteilta</w:t>
      </w:r>
      <w:proofErr w:type="spellEnd"/>
      <w:r>
        <w:rPr>
          <w:rFonts w:ascii="Arial" w:eastAsia="Arial" w:hAnsi="Arial" w:cs="Arial"/>
          <w:b/>
        </w:rPr>
        <w:t xml:space="preserve"> ja </w:t>
      </w:r>
      <w:proofErr w:type="spellStart"/>
      <w:r>
        <w:rPr>
          <w:rFonts w:ascii="Arial" w:eastAsia="Arial" w:hAnsi="Arial" w:cs="Arial"/>
          <w:b/>
        </w:rPr>
        <w:t>palveluyrityksiltä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edellytetään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14:paraId="01F81750" w14:textId="77777777" w:rsidR="007B5576" w:rsidRDefault="00EB4E2E">
      <w:pPr>
        <w:numPr>
          <w:ilvl w:val="0"/>
          <w:numId w:val="3"/>
        </w:numPr>
        <w:spacing w:after="5" w:line="254" w:lineRule="auto"/>
        <w:ind w:hanging="360"/>
      </w:pPr>
      <w:proofErr w:type="spellStart"/>
      <w:r>
        <w:rPr>
          <w:rFonts w:ascii="Arial" w:eastAsia="Arial" w:hAnsi="Arial" w:cs="Arial"/>
        </w:rPr>
        <w:t>hyvän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tietojenkäsittely</w:t>
      </w:r>
      <w:proofErr w:type="spellEnd"/>
      <w:r>
        <w:rPr>
          <w:rFonts w:ascii="Arial" w:eastAsia="Arial" w:hAnsi="Arial" w:cs="Arial"/>
        </w:rPr>
        <w:t xml:space="preserve">- ja </w:t>
      </w:r>
      <w:proofErr w:type="spellStart"/>
      <w:r>
        <w:rPr>
          <w:rFonts w:ascii="Arial" w:eastAsia="Arial" w:hAnsi="Arial" w:cs="Arial"/>
        </w:rPr>
        <w:t>tietoturvallisuustavan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noud</w:t>
      </w:r>
      <w:r>
        <w:rPr>
          <w:rFonts w:ascii="Arial" w:eastAsia="Arial" w:hAnsi="Arial" w:cs="Arial"/>
        </w:rPr>
        <w:t>attamista</w:t>
      </w:r>
      <w:proofErr w:type="spellEnd"/>
      <w:r>
        <w:rPr>
          <w:rFonts w:ascii="Arial" w:eastAsia="Arial" w:hAnsi="Arial" w:cs="Arial"/>
        </w:rPr>
        <w:t xml:space="preserve"> </w:t>
      </w:r>
    </w:p>
    <w:p w14:paraId="5CD8EB90" w14:textId="77777777" w:rsidR="007B5576" w:rsidRPr="00485258" w:rsidRDefault="00EB4E2E">
      <w:pPr>
        <w:numPr>
          <w:ilvl w:val="0"/>
          <w:numId w:val="3"/>
        </w:numPr>
        <w:spacing w:after="0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tietoturvallisuuden valvontaa ja ylläpitoa omassa toiminnassaan </w:t>
      </w:r>
    </w:p>
    <w:p w14:paraId="6FA1336D" w14:textId="77777777" w:rsidR="007B5576" w:rsidRPr="00485258" w:rsidRDefault="00EB4E2E">
      <w:pPr>
        <w:numPr>
          <w:ilvl w:val="0"/>
          <w:numId w:val="3"/>
        </w:numPr>
        <w:spacing w:after="5" w:line="254" w:lineRule="auto"/>
        <w:ind w:hanging="360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tietoturvallisuuden ja siihen vaikuttavien tekijöiden raportointia toimeksiantajalle </w:t>
      </w:r>
    </w:p>
    <w:p w14:paraId="64020375" w14:textId="77777777" w:rsidR="007B5576" w:rsidRPr="00485258" w:rsidRDefault="00EB4E2E">
      <w:pPr>
        <w:spacing w:after="0"/>
        <w:ind w:left="2608"/>
        <w:rPr>
          <w:lang w:val="fi-FI"/>
        </w:rPr>
      </w:pPr>
      <w:r w:rsidRPr="00485258">
        <w:rPr>
          <w:rFonts w:ascii="Arial" w:eastAsia="Arial" w:hAnsi="Arial" w:cs="Arial"/>
          <w:lang w:val="fi-FI"/>
        </w:rPr>
        <w:t xml:space="preserve"> </w:t>
      </w:r>
    </w:p>
    <w:sectPr w:rsidR="007B5576" w:rsidRPr="004852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84" w:right="558" w:bottom="945" w:left="1144" w:header="5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A745E" w14:textId="77777777" w:rsidR="00EB4E2E" w:rsidRDefault="00EB4E2E">
      <w:pPr>
        <w:spacing w:after="0" w:line="240" w:lineRule="auto"/>
      </w:pPr>
      <w:r>
        <w:separator/>
      </w:r>
    </w:p>
  </w:endnote>
  <w:endnote w:type="continuationSeparator" w:id="0">
    <w:p w14:paraId="30F4B958" w14:textId="77777777" w:rsidR="00EB4E2E" w:rsidRDefault="00EB4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44D32" w14:textId="77777777" w:rsidR="0022512D" w:rsidRDefault="002251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3364F" w14:textId="77777777" w:rsidR="0022512D" w:rsidRDefault="002251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13B5E" w14:textId="77777777" w:rsidR="0022512D" w:rsidRDefault="002251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24769" w14:textId="77777777" w:rsidR="00EB4E2E" w:rsidRDefault="00EB4E2E">
      <w:pPr>
        <w:spacing w:after="0" w:line="240" w:lineRule="auto"/>
      </w:pPr>
      <w:r>
        <w:separator/>
      </w:r>
    </w:p>
  </w:footnote>
  <w:footnote w:type="continuationSeparator" w:id="0">
    <w:p w14:paraId="5712F907" w14:textId="77777777" w:rsidR="00EB4E2E" w:rsidRDefault="00EB4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42B59" w14:textId="2D7BC5C9" w:rsidR="007B5576" w:rsidRPr="0022512D" w:rsidRDefault="007B5576" w:rsidP="002251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DC78A" w14:textId="6585BCF3" w:rsidR="007B5576" w:rsidRPr="0022512D" w:rsidRDefault="00BF1D9C" w:rsidP="0022512D">
    <w:pPr>
      <w:pStyle w:val="Header"/>
    </w:pPr>
    <w:bookmarkStart w:id="0" w:name="_GoBack"/>
    <w:r w:rsidRPr="00BF1D9C">
      <w:rPr>
        <w:b/>
      </w:rPr>
      <w:t>Observera!</w:t>
    </w:r>
    <w:bookmarkEnd w:id="0"/>
    <w:r>
      <w:t xml:space="preserve"> I denna version har ledningens ansvar fallit bort. Det stycket bör ännu läggas till och finns </w:t>
    </w:r>
    <w:proofErr w:type="spellStart"/>
    <w:r>
      <w:t>defacto</w:t>
    </w:r>
    <w:proofErr w:type="spellEnd"/>
    <w:r>
      <w:t xml:space="preserve"> hos upphovsmannen/-organisationen och inkluderas i nästa version av detta Informationssäkerhetsansvar-dokument.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5D91A" w14:textId="1C70C67F" w:rsidR="007B5576" w:rsidRPr="0022512D" w:rsidRDefault="007B5576" w:rsidP="002251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B1128"/>
    <w:multiLevelType w:val="hybridMultilevel"/>
    <w:tmpl w:val="D158A818"/>
    <w:lvl w:ilvl="0" w:tplc="287221BC">
      <w:start w:val="1"/>
      <w:numFmt w:val="bullet"/>
      <w:lvlText w:val="•"/>
      <w:lvlJc w:val="left"/>
      <w:pPr>
        <w:ind w:left="3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EA0BC">
      <w:start w:val="1"/>
      <w:numFmt w:val="bullet"/>
      <w:lvlText w:val="o"/>
      <w:lvlJc w:val="left"/>
      <w:pPr>
        <w:ind w:left="4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FC6558">
      <w:start w:val="1"/>
      <w:numFmt w:val="bullet"/>
      <w:lvlText w:val="▪"/>
      <w:lvlJc w:val="left"/>
      <w:pPr>
        <w:ind w:left="4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18C7A6">
      <w:start w:val="1"/>
      <w:numFmt w:val="bullet"/>
      <w:lvlText w:val="•"/>
      <w:lvlJc w:val="left"/>
      <w:pPr>
        <w:ind w:left="5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96DFF8">
      <w:start w:val="1"/>
      <w:numFmt w:val="bullet"/>
      <w:lvlText w:val="o"/>
      <w:lvlJc w:val="left"/>
      <w:pPr>
        <w:ind w:left="6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468D06">
      <w:start w:val="1"/>
      <w:numFmt w:val="bullet"/>
      <w:lvlText w:val="▪"/>
      <w:lvlJc w:val="left"/>
      <w:pPr>
        <w:ind w:left="6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76B436">
      <w:start w:val="1"/>
      <w:numFmt w:val="bullet"/>
      <w:lvlText w:val="•"/>
      <w:lvlJc w:val="left"/>
      <w:pPr>
        <w:ind w:left="7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8E2DE6">
      <w:start w:val="1"/>
      <w:numFmt w:val="bullet"/>
      <w:lvlText w:val="o"/>
      <w:lvlJc w:val="left"/>
      <w:pPr>
        <w:ind w:left="8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B2CCE8">
      <w:start w:val="1"/>
      <w:numFmt w:val="bullet"/>
      <w:lvlText w:val="▪"/>
      <w:lvlJc w:val="left"/>
      <w:pPr>
        <w:ind w:left="9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63410D"/>
    <w:multiLevelType w:val="hybridMultilevel"/>
    <w:tmpl w:val="ACF60C84"/>
    <w:lvl w:ilvl="0" w:tplc="6E40F37C">
      <w:start w:val="1"/>
      <w:numFmt w:val="bullet"/>
      <w:lvlText w:val="•"/>
      <w:lvlJc w:val="left"/>
      <w:pPr>
        <w:ind w:left="3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C04BCE">
      <w:start w:val="1"/>
      <w:numFmt w:val="bullet"/>
      <w:lvlText w:val="o"/>
      <w:lvlJc w:val="left"/>
      <w:pPr>
        <w:ind w:left="4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B6A350">
      <w:start w:val="1"/>
      <w:numFmt w:val="bullet"/>
      <w:lvlText w:val="▪"/>
      <w:lvlJc w:val="left"/>
      <w:pPr>
        <w:ind w:left="4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025142">
      <w:start w:val="1"/>
      <w:numFmt w:val="bullet"/>
      <w:lvlText w:val="•"/>
      <w:lvlJc w:val="left"/>
      <w:pPr>
        <w:ind w:left="5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AACFFA">
      <w:start w:val="1"/>
      <w:numFmt w:val="bullet"/>
      <w:lvlText w:val="o"/>
      <w:lvlJc w:val="left"/>
      <w:pPr>
        <w:ind w:left="6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E62808">
      <w:start w:val="1"/>
      <w:numFmt w:val="bullet"/>
      <w:lvlText w:val="▪"/>
      <w:lvlJc w:val="left"/>
      <w:pPr>
        <w:ind w:left="6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4C234C">
      <w:start w:val="1"/>
      <w:numFmt w:val="bullet"/>
      <w:lvlText w:val="•"/>
      <w:lvlJc w:val="left"/>
      <w:pPr>
        <w:ind w:left="7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F2D020">
      <w:start w:val="1"/>
      <w:numFmt w:val="bullet"/>
      <w:lvlText w:val="o"/>
      <w:lvlJc w:val="left"/>
      <w:pPr>
        <w:ind w:left="8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B685EC">
      <w:start w:val="1"/>
      <w:numFmt w:val="bullet"/>
      <w:lvlText w:val="▪"/>
      <w:lvlJc w:val="left"/>
      <w:pPr>
        <w:ind w:left="9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6D114D"/>
    <w:multiLevelType w:val="hybridMultilevel"/>
    <w:tmpl w:val="CCF8D78A"/>
    <w:lvl w:ilvl="0" w:tplc="75B89586">
      <w:start w:val="1"/>
      <w:numFmt w:val="bullet"/>
      <w:lvlText w:val="•"/>
      <w:lvlJc w:val="left"/>
      <w:pPr>
        <w:ind w:left="3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0806A6">
      <w:start w:val="1"/>
      <w:numFmt w:val="bullet"/>
      <w:lvlText w:val="o"/>
      <w:lvlJc w:val="left"/>
      <w:pPr>
        <w:ind w:left="4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4CD2F6">
      <w:start w:val="1"/>
      <w:numFmt w:val="bullet"/>
      <w:lvlText w:val="▪"/>
      <w:lvlJc w:val="left"/>
      <w:pPr>
        <w:ind w:left="4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92A724">
      <w:start w:val="1"/>
      <w:numFmt w:val="bullet"/>
      <w:lvlText w:val="•"/>
      <w:lvlJc w:val="left"/>
      <w:pPr>
        <w:ind w:left="5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F2668E">
      <w:start w:val="1"/>
      <w:numFmt w:val="bullet"/>
      <w:lvlText w:val="o"/>
      <w:lvlJc w:val="left"/>
      <w:pPr>
        <w:ind w:left="6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F89F2C">
      <w:start w:val="1"/>
      <w:numFmt w:val="bullet"/>
      <w:lvlText w:val="▪"/>
      <w:lvlJc w:val="left"/>
      <w:pPr>
        <w:ind w:left="6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106820">
      <w:start w:val="1"/>
      <w:numFmt w:val="bullet"/>
      <w:lvlText w:val="•"/>
      <w:lvlJc w:val="left"/>
      <w:pPr>
        <w:ind w:left="7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859EA">
      <w:start w:val="1"/>
      <w:numFmt w:val="bullet"/>
      <w:lvlText w:val="o"/>
      <w:lvlJc w:val="left"/>
      <w:pPr>
        <w:ind w:left="8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DAD754">
      <w:start w:val="1"/>
      <w:numFmt w:val="bullet"/>
      <w:lvlText w:val="▪"/>
      <w:lvlJc w:val="left"/>
      <w:pPr>
        <w:ind w:left="9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76"/>
    <w:rsid w:val="0022512D"/>
    <w:rsid w:val="00485258"/>
    <w:rsid w:val="007B5576"/>
    <w:rsid w:val="00BF1D9C"/>
    <w:rsid w:val="00EB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6F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26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485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258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22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512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1096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2015-10-22T07:37:00Z</dcterms:created>
  <dcterms:modified xsi:type="dcterms:W3CDTF">2015-10-22T07:40:00Z</dcterms:modified>
</cp:coreProperties>
</file>